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097607" w:rsidRPr="003D15D0" w:rsidRDefault="001456A9" w:rsidP="003D15D0">
      <w:pPr>
        <w:spacing w:after="0"/>
        <w:ind w:firstLine="708"/>
        <w:jc w:val="right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3D15D0">
        <w:rPr>
          <w:rFonts w:ascii="Calibri" w:eastAsia="Calibri" w:hAnsi="Calibri" w:cs="Tahoma"/>
          <w:color w:val="000000" w:themeColor="text1"/>
          <w:kern w:val="36"/>
        </w:rPr>
        <w:t xml:space="preserve">Lublin, dn. </w:t>
      </w:r>
      <w:r w:rsidR="00F146AD">
        <w:rPr>
          <w:rFonts w:ascii="Calibri" w:eastAsia="Calibri" w:hAnsi="Calibri" w:cs="Tahoma"/>
          <w:color w:val="000000" w:themeColor="text1"/>
          <w:kern w:val="36"/>
        </w:rPr>
        <w:t>22.02.2019</w:t>
      </w:r>
      <w:r w:rsidR="00097607" w:rsidRPr="003D15D0">
        <w:rPr>
          <w:rFonts w:ascii="Calibri" w:eastAsia="Calibri" w:hAnsi="Calibri" w:cs="Tahoma"/>
          <w:color w:val="000000" w:themeColor="text1"/>
          <w:kern w:val="36"/>
        </w:rPr>
        <w:t xml:space="preserve"> r.</w:t>
      </w:r>
    </w:p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097607" w:rsidRPr="003D15D0" w:rsidRDefault="00097607" w:rsidP="003D15D0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</w:rPr>
      </w:pPr>
    </w:p>
    <w:p w:rsidR="002A400F" w:rsidRPr="003D15D0" w:rsidRDefault="002A400F" w:rsidP="003D15D0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3D15D0">
        <w:rPr>
          <w:rFonts w:ascii="Calibri" w:eastAsia="Calibri" w:hAnsi="Calibri" w:cs="Tahoma"/>
          <w:b/>
          <w:kern w:val="36"/>
        </w:rPr>
        <w:t xml:space="preserve">Rozeznanie rynku nr </w:t>
      </w:r>
      <w:r w:rsidR="003D15D0" w:rsidRPr="003D15D0">
        <w:rPr>
          <w:rFonts w:ascii="Calibri" w:eastAsia="Calibri" w:hAnsi="Calibri" w:cs="Tahoma"/>
          <w:b/>
          <w:kern w:val="36"/>
        </w:rPr>
        <w:t>NKWM/</w:t>
      </w:r>
      <w:r w:rsidR="00F146AD">
        <w:rPr>
          <w:rFonts w:ascii="Calibri" w:eastAsia="Calibri" w:hAnsi="Calibri" w:cs="Tahoma"/>
          <w:b/>
          <w:kern w:val="36"/>
        </w:rPr>
        <w:t>1/2019</w:t>
      </w:r>
      <w:r w:rsidRPr="003D15D0">
        <w:rPr>
          <w:rFonts w:ascii="Calibri" w:eastAsia="Calibri" w:hAnsi="Calibri" w:cs="Tahoma"/>
          <w:b/>
          <w:kern w:val="36"/>
        </w:rPr>
        <w:t>/RR</w:t>
      </w:r>
    </w:p>
    <w:p w:rsidR="002A400F" w:rsidRPr="003D15D0" w:rsidRDefault="002A400F" w:rsidP="003D15D0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3D15D0">
        <w:rPr>
          <w:rFonts w:ascii="Calibri" w:eastAsia="Calibri" w:hAnsi="Calibri" w:cs="Tahoma"/>
          <w:b/>
          <w:kern w:val="36"/>
        </w:rPr>
        <w:t>dotyczące przeprowadzenia</w:t>
      </w:r>
    </w:p>
    <w:p w:rsidR="003D15D0" w:rsidRPr="003D15D0" w:rsidRDefault="005448AE" w:rsidP="003D15D0">
      <w:pPr>
        <w:spacing w:after="0"/>
        <w:jc w:val="center"/>
        <w:rPr>
          <w:rFonts w:cs="Calibri"/>
          <w:b/>
          <w:bCs/>
          <w:i/>
          <w:iCs/>
        </w:rPr>
      </w:pPr>
      <w:r w:rsidRPr="00067E3D">
        <w:rPr>
          <w:rFonts w:ascii="Calibri" w:hAnsi="Calibri" w:cs="Calibri"/>
          <w:b/>
        </w:rPr>
        <w:t>studiów podyplomowych w zakresie M</w:t>
      </w:r>
      <w:r>
        <w:rPr>
          <w:rFonts w:ascii="Calibri" w:hAnsi="Calibri" w:cs="Calibri"/>
          <w:b/>
        </w:rPr>
        <w:t xml:space="preserve">aster of Business Administration </w:t>
      </w:r>
      <w:r>
        <w:rPr>
          <w:rFonts w:ascii="Calibri" w:hAnsi="Calibri" w:cs="Calibri"/>
          <w:b/>
        </w:rPr>
        <w:br/>
      </w:r>
      <w:bookmarkStart w:id="0" w:name="_GoBack"/>
      <w:bookmarkEnd w:id="0"/>
      <w:r w:rsidR="002A400F" w:rsidRPr="003D15D0">
        <w:rPr>
          <w:rFonts w:ascii="Calibri" w:eastAsia="Calibri" w:hAnsi="Calibri" w:cs="Tahoma"/>
          <w:b/>
          <w:kern w:val="36"/>
        </w:rPr>
        <w:t>w ramach realizacji projektu</w:t>
      </w:r>
      <w:r w:rsidR="003D15D0" w:rsidRPr="003D15D0">
        <w:rPr>
          <w:rFonts w:eastAsia="Times New Roman" w:cstheme="minorHAnsi"/>
          <w:b/>
          <w:lang w:eastAsia="pl-PL"/>
        </w:rPr>
        <w:t xml:space="preserve"> </w:t>
      </w:r>
      <w:r w:rsidR="003D15D0" w:rsidRPr="003D15D0">
        <w:rPr>
          <w:rFonts w:cs="Calibri"/>
          <w:b/>
        </w:rPr>
        <w:t>„NOWE KWALIFIKACJE – WIĘCEJ MOŻLIWOŚCI</w:t>
      </w:r>
      <w:r w:rsidR="003D15D0" w:rsidRPr="003D15D0">
        <w:rPr>
          <w:rFonts w:cs="Calibri"/>
          <w:b/>
          <w:bCs/>
          <w:i/>
          <w:iCs/>
        </w:rPr>
        <w:t>”</w:t>
      </w:r>
    </w:p>
    <w:p w:rsidR="003D15D0" w:rsidRPr="003D15D0" w:rsidRDefault="003D15D0" w:rsidP="003D15D0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3D15D0">
        <w:rPr>
          <w:rFonts w:cs="Calibri"/>
          <w:b/>
          <w:bCs/>
          <w:i/>
          <w:iCs/>
        </w:rPr>
        <w:t xml:space="preserve"> </w:t>
      </w:r>
      <w:r w:rsidRPr="003D15D0">
        <w:rPr>
          <w:rFonts w:cs="Calibri"/>
          <w:b/>
        </w:rPr>
        <w:t xml:space="preserve">nr </w:t>
      </w:r>
      <w:r w:rsidRPr="003D15D0">
        <w:rPr>
          <w:rFonts w:cs="Calibri"/>
          <w:b/>
          <w:bCs/>
        </w:rPr>
        <w:t>RPLU.10.02.00-06-055/17</w:t>
      </w:r>
    </w:p>
    <w:p w:rsidR="00097607" w:rsidRPr="003D15D0" w:rsidRDefault="00097607" w:rsidP="003D15D0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2A400F">
        <w:tc>
          <w:tcPr>
            <w:tcW w:w="9429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>I. ZAMAWIAJĄCY:</w:t>
            </w:r>
          </w:p>
        </w:tc>
      </w:tr>
    </w:tbl>
    <w:p w:rsidR="002A400F" w:rsidRPr="003D15D0" w:rsidRDefault="002A400F" w:rsidP="003D15D0">
      <w:pPr>
        <w:spacing w:after="0"/>
        <w:jc w:val="both"/>
        <w:rPr>
          <w:rFonts w:cs="Calibri"/>
          <w:b/>
          <w:bCs/>
          <w:i/>
          <w:iCs/>
        </w:rPr>
      </w:pPr>
      <w:r w:rsidRPr="003D15D0">
        <w:rPr>
          <w:rFonts w:ascii="Calibri" w:eastAsia="Calibri" w:hAnsi="Calibri" w:cs="Tahoma"/>
          <w:kern w:val="36"/>
        </w:rPr>
        <w:t xml:space="preserve">Fundacja Polskiej Akademii Nauk, Pl. Litewski 2, 20-080 Lublin, NIP 712-279-73-97, REGON 432657205- </w:t>
      </w:r>
      <w:r w:rsidR="003D15D0" w:rsidRPr="003D15D0">
        <w:rPr>
          <w:rFonts w:ascii="Calibri" w:eastAsia="Calibri" w:hAnsi="Calibri" w:cs="Tahoma"/>
          <w:kern w:val="36"/>
        </w:rPr>
        <w:t xml:space="preserve">Beneficjent </w:t>
      </w:r>
      <w:r w:rsidR="003D15D0" w:rsidRPr="003D15D0">
        <w:rPr>
          <w:rFonts w:eastAsia="Times New Roman" w:cstheme="minorHAnsi"/>
          <w:lang w:eastAsia="pl-PL"/>
        </w:rPr>
        <w:t xml:space="preserve">projektu </w:t>
      </w:r>
      <w:r w:rsidR="003D15D0" w:rsidRPr="003D15D0">
        <w:rPr>
          <w:rFonts w:cs="Calibri"/>
          <w:b/>
        </w:rPr>
        <w:t>„NOWE KWALIFIKACJE – WIĘCEJ MOŻLIWOŚCI</w:t>
      </w:r>
      <w:r w:rsidR="003D15D0" w:rsidRPr="003D15D0">
        <w:rPr>
          <w:rFonts w:cs="Calibri"/>
          <w:b/>
          <w:bCs/>
          <w:i/>
          <w:iCs/>
        </w:rPr>
        <w:t xml:space="preserve">” </w:t>
      </w:r>
      <w:r w:rsidR="003D15D0" w:rsidRPr="003D15D0">
        <w:rPr>
          <w:rFonts w:cs="Calibri"/>
          <w:b/>
        </w:rPr>
        <w:t xml:space="preserve">nr </w:t>
      </w:r>
      <w:r w:rsidR="003D15D0" w:rsidRPr="003D15D0">
        <w:rPr>
          <w:rFonts w:cs="Calibri"/>
          <w:b/>
          <w:bCs/>
        </w:rPr>
        <w:t>RPLU.10.02.00-06-055/17</w:t>
      </w:r>
      <w:r w:rsidRPr="003D15D0">
        <w:rPr>
          <w:rFonts w:ascii="Calibri" w:eastAsia="Calibri" w:hAnsi="Calibri" w:cs="Tahoma"/>
          <w:kern w:val="36"/>
        </w:rPr>
        <w:t xml:space="preserve">, </w:t>
      </w:r>
      <w:r w:rsidR="003D15D0" w:rsidRPr="003D15D0">
        <w:rPr>
          <w:rFonts w:ascii="Calibri" w:eastAsia="Calibri" w:hAnsi="Calibri" w:cs="Tahoma"/>
          <w:kern w:val="36"/>
        </w:rPr>
        <w:t xml:space="preserve">realizowanego </w:t>
      </w:r>
      <w:r w:rsidR="003D15D0" w:rsidRPr="003D15D0">
        <w:rPr>
          <w:rFonts w:cs="Calibri"/>
        </w:rPr>
        <w:t xml:space="preserve">w ramach </w:t>
      </w:r>
      <w:r w:rsidR="003D15D0" w:rsidRPr="003D15D0">
        <w:rPr>
          <w:rFonts w:cstheme="minorHAnsi"/>
        </w:rPr>
        <w:t xml:space="preserve">Regionalnego Programu Operacyjnego Województwa Lubelskiego na lata 2014-2020, Oś priorytetowa 10 Adaptacyjność przedsiębiorstw i pracowników do zmian, Działanie 10.2 Programy typu </w:t>
      </w:r>
      <w:proofErr w:type="spellStart"/>
      <w:r w:rsidR="003D15D0" w:rsidRPr="003D15D0">
        <w:rPr>
          <w:rFonts w:cstheme="minorHAnsi"/>
        </w:rPr>
        <w:t>outplacement</w:t>
      </w:r>
      <w:proofErr w:type="spellEnd"/>
      <w:r w:rsidR="003D15D0" w:rsidRPr="003D15D0">
        <w:rPr>
          <w:rFonts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F17B8E">
        <w:tc>
          <w:tcPr>
            <w:tcW w:w="9203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>II. PRZEDMIOT ZAMÓWIENIA:</w:t>
            </w:r>
          </w:p>
        </w:tc>
      </w:tr>
    </w:tbl>
    <w:p w:rsidR="00F17B8E" w:rsidRPr="00F17B8E" w:rsidRDefault="00F17B8E" w:rsidP="00F17B8E">
      <w:pPr>
        <w:pStyle w:val="Akapitzlist"/>
        <w:numPr>
          <w:ilvl w:val="0"/>
          <w:numId w:val="23"/>
        </w:numPr>
        <w:spacing w:after="0"/>
        <w:ind w:left="426"/>
        <w:jc w:val="both"/>
        <w:rPr>
          <w:u w:val="single"/>
        </w:rPr>
      </w:pPr>
      <w:r w:rsidRPr="00F17B8E">
        <w:rPr>
          <w:u w:val="single"/>
        </w:rPr>
        <w:t xml:space="preserve">Wspólny Słownik Zamówień (CPV): </w:t>
      </w:r>
    </w:p>
    <w:p w:rsidR="00F17B8E" w:rsidRDefault="00F17B8E" w:rsidP="00F17B8E">
      <w:pPr>
        <w:pStyle w:val="Akapitzlist"/>
        <w:spacing w:after="0"/>
        <w:jc w:val="both"/>
      </w:pPr>
      <w:r>
        <w:t>80430000-7 Usługi edukacji osób dorosłych na poziomie akademickim</w:t>
      </w:r>
    </w:p>
    <w:p w:rsidR="00F17B8E" w:rsidRPr="00F17B8E" w:rsidRDefault="00F17B8E" w:rsidP="00F17B8E">
      <w:pPr>
        <w:pStyle w:val="Akapitzlist"/>
        <w:spacing w:after="0"/>
        <w:jc w:val="both"/>
        <w:rPr>
          <w:color w:val="FF0000"/>
          <w:u w:val="single"/>
        </w:rPr>
      </w:pPr>
      <w:r>
        <w:t>80300000-7 Usługi szkolnictwa wyższego</w:t>
      </w:r>
    </w:p>
    <w:p w:rsidR="00097607" w:rsidRPr="00F17B8E" w:rsidRDefault="002A400F" w:rsidP="00F17B8E">
      <w:pPr>
        <w:pStyle w:val="Nagwek1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17B8E">
        <w:rPr>
          <w:rFonts w:asciiTheme="minorHAnsi" w:hAnsiTheme="minorHAnsi" w:cstheme="minorHAnsi"/>
          <w:b w:val="0"/>
          <w:sz w:val="22"/>
          <w:szCs w:val="22"/>
        </w:rPr>
        <w:t xml:space="preserve">Zamówienie obejmuje </w:t>
      </w:r>
      <w:r w:rsidR="003D15D0" w:rsidRPr="00F17B8E">
        <w:rPr>
          <w:rFonts w:asciiTheme="minorHAnsi" w:hAnsiTheme="minorHAnsi" w:cstheme="minorHAnsi"/>
          <w:b w:val="0"/>
          <w:sz w:val="22"/>
          <w:szCs w:val="22"/>
        </w:rPr>
        <w:t>przeprowadzenie</w:t>
      </w:r>
      <w:r w:rsidR="003D15D0" w:rsidRPr="00F17B8E">
        <w:rPr>
          <w:rFonts w:asciiTheme="minorHAnsi" w:hAnsiTheme="minorHAnsi" w:cstheme="minorHAnsi"/>
          <w:sz w:val="22"/>
          <w:szCs w:val="22"/>
        </w:rPr>
        <w:t xml:space="preserve"> </w:t>
      </w:r>
      <w:r w:rsidR="00F17B8E" w:rsidRPr="00F17B8E">
        <w:rPr>
          <w:rFonts w:asciiTheme="minorHAnsi" w:hAnsiTheme="minorHAnsi" w:cstheme="minorHAnsi"/>
          <w:sz w:val="22"/>
          <w:szCs w:val="22"/>
        </w:rPr>
        <w:t xml:space="preserve">usługi studiów podyplomowych w zakresie Master of Business Administration </w:t>
      </w:r>
      <w:r w:rsidR="003D15D0" w:rsidRPr="00F17B8E">
        <w:rPr>
          <w:rFonts w:asciiTheme="minorHAnsi" w:hAnsiTheme="minorHAnsi" w:cstheme="minorHAnsi"/>
          <w:b w:val="0"/>
          <w:sz w:val="22"/>
          <w:szCs w:val="22"/>
        </w:rPr>
        <w:t>dla</w:t>
      </w:r>
      <w:r w:rsidR="00F17B8E" w:rsidRPr="00F17B8E">
        <w:rPr>
          <w:rFonts w:asciiTheme="minorHAnsi" w:hAnsiTheme="minorHAnsi" w:cstheme="minorHAnsi"/>
          <w:b w:val="0"/>
          <w:sz w:val="22"/>
          <w:szCs w:val="22"/>
        </w:rPr>
        <w:t xml:space="preserve"> min. 1</w:t>
      </w:r>
      <w:r w:rsidR="003D15D0" w:rsidRPr="00F17B8E">
        <w:rPr>
          <w:rFonts w:asciiTheme="minorHAnsi" w:hAnsiTheme="minorHAnsi" w:cstheme="minorHAnsi"/>
          <w:b w:val="0"/>
          <w:sz w:val="22"/>
          <w:szCs w:val="22"/>
        </w:rPr>
        <w:t xml:space="preserve"> uczestnik</w:t>
      </w:r>
      <w:r w:rsidR="00F17B8E" w:rsidRPr="00F17B8E">
        <w:rPr>
          <w:rFonts w:asciiTheme="minorHAnsi" w:hAnsiTheme="minorHAnsi" w:cstheme="minorHAnsi"/>
          <w:b w:val="0"/>
          <w:sz w:val="22"/>
          <w:szCs w:val="22"/>
        </w:rPr>
        <w:t>a</w:t>
      </w:r>
      <w:r w:rsidR="003D15D0" w:rsidRPr="00F17B8E">
        <w:rPr>
          <w:rFonts w:asciiTheme="minorHAnsi" w:hAnsiTheme="minorHAnsi" w:cstheme="minorHAnsi"/>
          <w:b w:val="0"/>
          <w:sz w:val="22"/>
          <w:szCs w:val="22"/>
        </w:rPr>
        <w:t xml:space="preserve"> projektu pt. „Nowe kwalifikacje – więcej możliwości” nr projektu RPLU.10.02.00-06-0055/17</w:t>
      </w:r>
      <w:r w:rsidR="00F17B8E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F17B8E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F17B8E" w:rsidRPr="00F17B8E">
        <w:rPr>
          <w:rFonts w:asciiTheme="minorHAnsi" w:hAnsiTheme="minorHAnsi" w:cstheme="minorHAnsi"/>
          <w:b w:val="0"/>
          <w:sz w:val="22"/>
          <w:szCs w:val="22"/>
        </w:rPr>
        <w:t>do 31.12.2019</w:t>
      </w:r>
      <w:r w:rsidR="00097607" w:rsidRPr="00F17B8E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</w:p>
    <w:p w:rsidR="00F17B8E" w:rsidRPr="00F17B8E" w:rsidRDefault="00F17B8E" w:rsidP="00F17B8E">
      <w:pPr>
        <w:pStyle w:val="Nagwek1"/>
        <w:numPr>
          <w:ilvl w:val="0"/>
          <w:numId w:val="23"/>
        </w:numPr>
        <w:ind w:left="426"/>
        <w:rPr>
          <w:rFonts w:asciiTheme="minorHAnsi" w:hAnsiTheme="minorHAnsi" w:cstheme="minorHAnsi"/>
          <w:b w:val="0"/>
          <w:i/>
          <w:sz w:val="22"/>
          <w:szCs w:val="22"/>
        </w:rPr>
      </w:pPr>
      <w:r w:rsidRPr="00F17B8E">
        <w:rPr>
          <w:rStyle w:val="Uwydatnienie"/>
          <w:rFonts w:asciiTheme="minorHAnsi" w:hAnsiTheme="minorHAnsi" w:cstheme="minorHAnsi"/>
          <w:b w:val="0"/>
          <w:i w:val="0"/>
          <w:sz w:val="22"/>
          <w:szCs w:val="22"/>
        </w:rPr>
        <w:t>Studia będą prowadzone w języku polskim.</w:t>
      </w:r>
    </w:p>
    <w:p w:rsidR="00097607" w:rsidRPr="00F17B8E" w:rsidRDefault="00F17B8E" w:rsidP="00F17B8E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asciiTheme="minorHAnsi" w:hAnsiTheme="minorHAnsi" w:cstheme="minorHAnsi"/>
          <w:kern w:val="36"/>
        </w:rPr>
      </w:pPr>
      <w:r w:rsidRPr="00F17B8E">
        <w:t>Studia trwają min. 2 semestry, łącznie min. 300 godzin.</w:t>
      </w:r>
    </w:p>
    <w:p w:rsidR="00F17B8E" w:rsidRPr="00F17B8E" w:rsidRDefault="00F17B8E" w:rsidP="00F17B8E">
      <w:pPr>
        <w:pStyle w:val="Akapitzlist"/>
        <w:numPr>
          <w:ilvl w:val="0"/>
          <w:numId w:val="23"/>
        </w:numPr>
        <w:spacing w:after="0"/>
        <w:ind w:left="426"/>
        <w:jc w:val="both"/>
        <w:outlineLvl w:val="0"/>
        <w:rPr>
          <w:rFonts w:asciiTheme="minorHAnsi" w:hAnsiTheme="minorHAnsi" w:cstheme="minorHAnsi"/>
          <w:kern w:val="36"/>
        </w:rPr>
      </w:pPr>
      <w:r w:rsidRPr="00F17B8E">
        <w:t>Studia muszą być zakończone przystąpieniem do egzaminu dyplomowego i otrzymaniem świadectwa ukończenia studiów podyplomowych zgodne z normami Ministerstwa Nauki i Szkolnictwa Wyższego.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3D15D0" w:rsidTr="00871E40">
        <w:tc>
          <w:tcPr>
            <w:tcW w:w="9429" w:type="dxa"/>
            <w:shd w:val="clear" w:color="auto" w:fill="D0CECE"/>
          </w:tcPr>
          <w:p w:rsidR="00097607" w:rsidRPr="003D15D0" w:rsidRDefault="00097607" w:rsidP="003D15D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</w:rPr>
            </w:pPr>
            <w:r w:rsidRPr="003D15D0">
              <w:rPr>
                <w:rFonts w:ascii="Calibri" w:eastAsia="Calibri" w:hAnsi="Calibri" w:cs="Tahoma"/>
                <w:b/>
                <w:kern w:val="36"/>
              </w:rPr>
              <w:t xml:space="preserve">III. </w:t>
            </w:r>
            <w:r w:rsidR="00871E40" w:rsidRPr="003D15D0">
              <w:rPr>
                <w:rFonts w:ascii="Calibri" w:eastAsia="Calibri" w:hAnsi="Calibri" w:cs="Tahoma"/>
                <w:b/>
                <w:kern w:val="36"/>
              </w:rPr>
              <w:t>MIEJSCE, SPOSÓB I TERMIN SKŁADANIA OFERT:</w:t>
            </w:r>
          </w:p>
        </w:tc>
      </w:tr>
    </w:tbl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 xml:space="preserve">Złożenie oferty polega na dostarczeniu podpisanego formularza cenowego (stanowiącego zał. nr 1 do niniejszego rozeznania rynku) w terminie do </w:t>
      </w:r>
      <w:r w:rsidR="00F17B8E">
        <w:rPr>
          <w:rFonts w:ascii="Calibri" w:eastAsia="Calibri" w:hAnsi="Calibri" w:cs="Tahoma"/>
          <w:color w:val="000000" w:themeColor="text1"/>
          <w:kern w:val="36"/>
        </w:rPr>
        <w:t>27</w:t>
      </w:r>
      <w:r w:rsidR="003D15D0" w:rsidRPr="003D15D0">
        <w:rPr>
          <w:rFonts w:ascii="Calibri" w:eastAsia="Calibri" w:hAnsi="Calibri" w:cs="Tahoma"/>
          <w:color w:val="000000" w:themeColor="text1"/>
          <w:kern w:val="36"/>
        </w:rPr>
        <w:t>.</w:t>
      </w:r>
      <w:r w:rsidR="00F17B8E">
        <w:rPr>
          <w:rFonts w:ascii="Calibri" w:eastAsia="Calibri" w:hAnsi="Calibri" w:cs="Tahoma"/>
          <w:color w:val="000000" w:themeColor="text1"/>
          <w:kern w:val="36"/>
        </w:rPr>
        <w:t>02.2019</w:t>
      </w:r>
      <w:r w:rsidR="003D15D0" w:rsidRPr="003D15D0">
        <w:rPr>
          <w:rFonts w:ascii="Calibri" w:eastAsia="Calibri" w:hAnsi="Calibri" w:cs="Tahoma"/>
          <w:color w:val="000000" w:themeColor="text1"/>
          <w:kern w:val="36"/>
        </w:rPr>
        <w:t xml:space="preserve"> r. do godz. </w:t>
      </w:r>
      <w:r w:rsidR="00F17B8E">
        <w:rPr>
          <w:rFonts w:ascii="Calibri" w:eastAsia="Calibri" w:hAnsi="Calibri" w:cs="Tahoma"/>
          <w:color w:val="000000" w:themeColor="text1"/>
          <w:kern w:val="36"/>
        </w:rPr>
        <w:t>9:00</w:t>
      </w:r>
      <w:r w:rsidRPr="003D15D0">
        <w:rPr>
          <w:rFonts w:ascii="Calibri" w:eastAsia="Calibri" w:hAnsi="Calibri" w:cs="Tahoma"/>
          <w:color w:val="000000" w:themeColor="text1"/>
          <w:kern w:val="36"/>
        </w:rPr>
        <w:t xml:space="preserve"> </w:t>
      </w:r>
      <w:r w:rsidRPr="003D15D0">
        <w:rPr>
          <w:rFonts w:ascii="Calibri" w:eastAsia="Calibri" w:hAnsi="Calibri" w:cs="Tahoma"/>
          <w:kern w:val="36"/>
        </w:rPr>
        <w:t xml:space="preserve">w jeden </w:t>
      </w:r>
      <w:r w:rsidR="00CD0600" w:rsidRPr="003D15D0">
        <w:rPr>
          <w:rFonts w:ascii="Calibri" w:eastAsia="Calibri" w:hAnsi="Calibri" w:cs="Tahoma"/>
          <w:kern w:val="36"/>
        </w:rPr>
        <w:br/>
      </w:r>
      <w:r w:rsidRPr="003D15D0">
        <w:rPr>
          <w:rFonts w:ascii="Calibri" w:eastAsia="Calibri" w:hAnsi="Calibri" w:cs="Tahoma"/>
          <w:kern w:val="36"/>
        </w:rPr>
        <w:t>z następujących sposobów: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 xml:space="preserve">a) osobiście do siedziby Zamawiającego: Fundacja Polskiej Akademii Nauk, ul. Turystyczna 44, 20-207 Lublin, biuro czynne w dni </w:t>
      </w:r>
      <w:r w:rsidR="00FE2D72" w:rsidRPr="003D15D0">
        <w:rPr>
          <w:rFonts w:ascii="Calibri" w:eastAsia="Calibri" w:hAnsi="Calibri" w:cs="Tahoma"/>
          <w:kern w:val="36"/>
        </w:rPr>
        <w:t>robocze w godz. 8.00 – 16.00;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b) przesłać pocztą na ww. wskazany adres (pod uwa</w:t>
      </w:r>
      <w:r w:rsidR="00FE2D72" w:rsidRPr="003D15D0">
        <w:rPr>
          <w:rFonts w:ascii="Calibri" w:eastAsia="Calibri" w:hAnsi="Calibri" w:cs="Tahoma"/>
          <w:kern w:val="36"/>
        </w:rPr>
        <w:t>gę brana będzie data wpływu);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c) w wersji zeskanowanej przesłać e-mailem na adres: projekty@fundacja-pan.lublin.pl</w:t>
      </w:r>
    </w:p>
    <w:p w:rsidR="00097607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  <w:r w:rsidRPr="003D15D0">
        <w:rPr>
          <w:rFonts w:ascii="Calibri" w:eastAsia="Calibri" w:hAnsi="Calibri" w:cs="Tahoma"/>
          <w:kern w:val="36"/>
        </w:rPr>
        <w:t>(Zamawiający akceptuje pliki z rozszerzeniem .pdf, .</w:t>
      </w:r>
      <w:proofErr w:type="spellStart"/>
      <w:r w:rsidRPr="003D15D0">
        <w:rPr>
          <w:rFonts w:ascii="Calibri" w:eastAsia="Calibri" w:hAnsi="Calibri" w:cs="Tahoma"/>
          <w:kern w:val="36"/>
        </w:rPr>
        <w:t>doc</w:t>
      </w:r>
      <w:proofErr w:type="spellEnd"/>
      <w:r w:rsidRPr="003D15D0">
        <w:rPr>
          <w:rFonts w:ascii="Calibri" w:eastAsia="Calibri" w:hAnsi="Calibri" w:cs="Tahoma"/>
          <w:kern w:val="36"/>
        </w:rPr>
        <w:t>, .</w:t>
      </w:r>
      <w:proofErr w:type="spellStart"/>
      <w:r w:rsidRPr="003D15D0">
        <w:rPr>
          <w:rFonts w:ascii="Calibri" w:eastAsia="Calibri" w:hAnsi="Calibri" w:cs="Tahoma"/>
          <w:kern w:val="36"/>
        </w:rPr>
        <w:t>docx</w:t>
      </w:r>
      <w:proofErr w:type="spellEnd"/>
      <w:r w:rsidRPr="003D15D0">
        <w:rPr>
          <w:rFonts w:ascii="Calibri" w:eastAsia="Calibri" w:hAnsi="Calibri" w:cs="Tahoma"/>
          <w:kern w:val="36"/>
        </w:rPr>
        <w:t>, .jpg, .</w:t>
      </w:r>
      <w:proofErr w:type="spellStart"/>
      <w:r w:rsidRPr="003D15D0">
        <w:rPr>
          <w:rFonts w:ascii="Calibri" w:eastAsia="Calibri" w:hAnsi="Calibri" w:cs="Tahoma"/>
          <w:kern w:val="36"/>
        </w:rPr>
        <w:t>odt</w:t>
      </w:r>
      <w:proofErr w:type="spellEnd"/>
      <w:r w:rsidRPr="003D15D0">
        <w:rPr>
          <w:rFonts w:ascii="Calibri" w:eastAsia="Calibri" w:hAnsi="Calibri" w:cs="Tahoma"/>
          <w:kern w:val="36"/>
        </w:rPr>
        <w:t>).</w:t>
      </w:r>
    </w:p>
    <w:p w:rsidR="0018042D" w:rsidRPr="003D15D0" w:rsidRDefault="0018042D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</w:p>
    <w:p w:rsidR="00871E40" w:rsidRPr="0018042D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b/>
          <w:i/>
          <w:kern w:val="36"/>
          <w:sz w:val="18"/>
          <w:szCs w:val="18"/>
        </w:rPr>
      </w:pPr>
      <w:r w:rsidRPr="0018042D">
        <w:rPr>
          <w:rFonts w:ascii="Calibri" w:eastAsia="Calibri" w:hAnsi="Calibri" w:cs="Tahoma"/>
          <w:b/>
          <w:i/>
          <w:kern w:val="36"/>
          <w:sz w:val="18"/>
          <w:szCs w:val="18"/>
        </w:rPr>
        <w:t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</w:t>
      </w:r>
      <w:r w:rsidR="0018042D" w:rsidRPr="0018042D">
        <w:rPr>
          <w:rFonts w:ascii="Calibri" w:eastAsia="Calibri" w:hAnsi="Calibri" w:cs="Tahoma"/>
          <w:b/>
          <w:i/>
          <w:kern w:val="36"/>
          <w:sz w:val="18"/>
          <w:szCs w:val="18"/>
        </w:rPr>
        <w:t>nie rynku na wykonanie usługi.</w:t>
      </w:r>
    </w:p>
    <w:p w:rsidR="00871E40" w:rsidRPr="003D15D0" w:rsidRDefault="00871E40" w:rsidP="003D15D0">
      <w:pPr>
        <w:spacing w:after="0"/>
        <w:jc w:val="both"/>
        <w:outlineLvl w:val="0"/>
        <w:rPr>
          <w:rFonts w:ascii="Calibri" w:eastAsia="Calibri" w:hAnsi="Calibri" w:cs="Tahoma"/>
          <w:kern w:val="36"/>
        </w:rPr>
      </w:pPr>
    </w:p>
    <w:p w:rsidR="00871E40" w:rsidRPr="003D15D0" w:rsidRDefault="00871E40" w:rsidP="003D15D0">
      <w:pPr>
        <w:ind w:left="-426" w:right="-710"/>
      </w:pPr>
    </w:p>
    <w:sectPr w:rsidR="00871E40" w:rsidRPr="003D15D0" w:rsidSect="003D15D0">
      <w:headerReference w:type="default" r:id="rId8"/>
      <w:footerReference w:type="default" r:id="rId9"/>
      <w:pgSz w:w="11906" w:h="16838"/>
      <w:pgMar w:top="1839" w:right="1417" w:bottom="1417" w:left="1276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73" w:rsidRDefault="008D1C73" w:rsidP="007C0750">
      <w:pPr>
        <w:spacing w:after="0" w:line="240" w:lineRule="auto"/>
      </w:pPr>
      <w:r>
        <w:separator/>
      </w:r>
    </w:p>
  </w:endnote>
  <w:endnote w:type="continuationSeparator" w:id="0">
    <w:p w:rsidR="008D1C73" w:rsidRDefault="008D1C73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D0" w:rsidRPr="006B30B2" w:rsidRDefault="003D15D0" w:rsidP="003D15D0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3D15D0" w:rsidRPr="006B30B2" w:rsidRDefault="003D15D0" w:rsidP="003D15D0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3D15D0" w:rsidRPr="0017255F" w:rsidRDefault="003D15D0" w:rsidP="003D15D0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3D15D0" w:rsidRPr="00AB4AAE" w:rsidRDefault="003D15D0" w:rsidP="003D15D0">
    <w:pPr>
      <w:pStyle w:val="Stopka"/>
      <w:jc w:val="center"/>
    </w:pPr>
    <w:r w:rsidRPr="0017255F">
      <w:rPr>
        <w:color w:val="053D7B"/>
        <w:sz w:val="18"/>
        <w:szCs w:val="18"/>
      </w:rPr>
      <w:t>www.fundacjapan.pl/pl/projekty</w:t>
    </w:r>
  </w:p>
  <w:p w:rsidR="002F2563" w:rsidRDefault="002F2563" w:rsidP="003D15D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23" name="Obraz 2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73" w:rsidRDefault="008D1C73" w:rsidP="007C0750">
      <w:pPr>
        <w:spacing w:after="0" w:line="240" w:lineRule="auto"/>
      </w:pPr>
      <w:r>
        <w:separator/>
      </w:r>
    </w:p>
  </w:footnote>
  <w:footnote w:type="continuationSeparator" w:id="0">
    <w:p w:rsidR="008D1C73" w:rsidRDefault="008D1C73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615123" cy="609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27EDE4" wp14:editId="5CDE4C9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33692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A47"/>
    <w:multiLevelType w:val="hybridMultilevel"/>
    <w:tmpl w:val="323E01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7F66"/>
    <w:multiLevelType w:val="hybridMultilevel"/>
    <w:tmpl w:val="97589402"/>
    <w:lvl w:ilvl="0" w:tplc="968C243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306"/>
    <w:multiLevelType w:val="hybridMultilevel"/>
    <w:tmpl w:val="B6DA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1B27"/>
    <w:multiLevelType w:val="hybridMultilevel"/>
    <w:tmpl w:val="C75C93A8"/>
    <w:lvl w:ilvl="0" w:tplc="E1E21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0"/>
  </w:num>
  <w:num w:numId="13">
    <w:abstractNumId w:val="5"/>
  </w:num>
  <w:num w:numId="14">
    <w:abstractNumId w:val="10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19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16A6F"/>
    <w:rsid w:val="00097607"/>
    <w:rsid w:val="000F39C6"/>
    <w:rsid w:val="000F75F5"/>
    <w:rsid w:val="00144DF1"/>
    <w:rsid w:val="001456A9"/>
    <w:rsid w:val="00151429"/>
    <w:rsid w:val="001563A5"/>
    <w:rsid w:val="0018042D"/>
    <w:rsid w:val="001C0DCC"/>
    <w:rsid w:val="001C4FAA"/>
    <w:rsid w:val="001D3C11"/>
    <w:rsid w:val="00203966"/>
    <w:rsid w:val="00212723"/>
    <w:rsid w:val="00214A59"/>
    <w:rsid w:val="00217962"/>
    <w:rsid w:val="0027460D"/>
    <w:rsid w:val="00282EBC"/>
    <w:rsid w:val="002A0E57"/>
    <w:rsid w:val="002A400F"/>
    <w:rsid w:val="002B056A"/>
    <w:rsid w:val="002C5864"/>
    <w:rsid w:val="002D7BDA"/>
    <w:rsid w:val="002E0FF1"/>
    <w:rsid w:val="002F2563"/>
    <w:rsid w:val="00343A97"/>
    <w:rsid w:val="00361E47"/>
    <w:rsid w:val="003854E4"/>
    <w:rsid w:val="003C1BDB"/>
    <w:rsid w:val="003D15D0"/>
    <w:rsid w:val="00401C10"/>
    <w:rsid w:val="0041327C"/>
    <w:rsid w:val="0046297D"/>
    <w:rsid w:val="004634A1"/>
    <w:rsid w:val="004F2ED0"/>
    <w:rsid w:val="0051487B"/>
    <w:rsid w:val="00523B5C"/>
    <w:rsid w:val="00537824"/>
    <w:rsid w:val="005448AE"/>
    <w:rsid w:val="005F6476"/>
    <w:rsid w:val="00672268"/>
    <w:rsid w:val="00683356"/>
    <w:rsid w:val="006D5CE9"/>
    <w:rsid w:val="006E5D37"/>
    <w:rsid w:val="006F3ABB"/>
    <w:rsid w:val="007136C1"/>
    <w:rsid w:val="00746640"/>
    <w:rsid w:val="00776A63"/>
    <w:rsid w:val="00797F3C"/>
    <w:rsid w:val="007A1ED2"/>
    <w:rsid w:val="007B444E"/>
    <w:rsid w:val="007C0750"/>
    <w:rsid w:val="008548DB"/>
    <w:rsid w:val="00871E40"/>
    <w:rsid w:val="0088314F"/>
    <w:rsid w:val="008D1C73"/>
    <w:rsid w:val="008E1F39"/>
    <w:rsid w:val="00962310"/>
    <w:rsid w:val="00986FE8"/>
    <w:rsid w:val="00993103"/>
    <w:rsid w:val="009C2CAD"/>
    <w:rsid w:val="009E44F1"/>
    <w:rsid w:val="00A277E0"/>
    <w:rsid w:val="00A6637C"/>
    <w:rsid w:val="00A75A0C"/>
    <w:rsid w:val="00A77671"/>
    <w:rsid w:val="00A957F6"/>
    <w:rsid w:val="00AA368F"/>
    <w:rsid w:val="00AA51CF"/>
    <w:rsid w:val="00AE2FE8"/>
    <w:rsid w:val="00B204C9"/>
    <w:rsid w:val="00B42432"/>
    <w:rsid w:val="00B851DA"/>
    <w:rsid w:val="00BA1B14"/>
    <w:rsid w:val="00BC17C5"/>
    <w:rsid w:val="00BE3163"/>
    <w:rsid w:val="00BF10F3"/>
    <w:rsid w:val="00C00F56"/>
    <w:rsid w:val="00C1620D"/>
    <w:rsid w:val="00CD0600"/>
    <w:rsid w:val="00CD5E00"/>
    <w:rsid w:val="00D33CFC"/>
    <w:rsid w:val="00DD06D7"/>
    <w:rsid w:val="00DF313B"/>
    <w:rsid w:val="00E46BFE"/>
    <w:rsid w:val="00E47423"/>
    <w:rsid w:val="00E77658"/>
    <w:rsid w:val="00E80ADF"/>
    <w:rsid w:val="00EC5526"/>
    <w:rsid w:val="00EF486D"/>
    <w:rsid w:val="00F146AD"/>
    <w:rsid w:val="00F17B8E"/>
    <w:rsid w:val="00F35C3C"/>
    <w:rsid w:val="00F41112"/>
    <w:rsid w:val="00F5372B"/>
    <w:rsid w:val="00F61BCA"/>
    <w:rsid w:val="00FE2D72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C7752-8E8A-454F-AC22-F63A3FF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7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D15D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17B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17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CFF6-094A-486F-965A-B3223E40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Katarzyna K</cp:lastModifiedBy>
  <cp:revision>4</cp:revision>
  <cp:lastPrinted>2019-02-01T12:49:00Z</cp:lastPrinted>
  <dcterms:created xsi:type="dcterms:W3CDTF">2019-07-03T15:57:00Z</dcterms:created>
  <dcterms:modified xsi:type="dcterms:W3CDTF">2019-07-03T16:53:00Z</dcterms:modified>
</cp:coreProperties>
</file>