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DD" w:rsidRPr="00857388" w:rsidRDefault="004612DD" w:rsidP="00857388">
      <w:pPr>
        <w:spacing w:line="360" w:lineRule="auto"/>
        <w:jc w:val="both"/>
        <w:rPr>
          <w:rFonts w:cstheme="minorHAnsi"/>
        </w:rPr>
      </w:pPr>
    </w:p>
    <w:p w:rsidR="00BB2A6C" w:rsidRPr="00857388" w:rsidRDefault="00121328" w:rsidP="00857388">
      <w:pPr>
        <w:spacing w:line="360" w:lineRule="auto"/>
        <w:jc w:val="right"/>
        <w:rPr>
          <w:rFonts w:cstheme="minorHAnsi"/>
        </w:rPr>
      </w:pPr>
      <w:r w:rsidRPr="00857388">
        <w:rPr>
          <w:rFonts w:cstheme="minorHAnsi"/>
        </w:rPr>
        <w:t xml:space="preserve">Lublin, dn. </w:t>
      </w:r>
      <w:r w:rsidR="00857388" w:rsidRPr="00857388">
        <w:rPr>
          <w:rFonts w:cstheme="minorHAnsi"/>
        </w:rPr>
        <w:t>06</w:t>
      </w:r>
      <w:r w:rsidR="00C176D0" w:rsidRPr="00857388">
        <w:rPr>
          <w:rFonts w:cstheme="minorHAnsi"/>
        </w:rPr>
        <w:t>.05.2020r</w:t>
      </w:r>
      <w:r w:rsidRPr="00857388">
        <w:rPr>
          <w:rFonts w:cstheme="minorHAnsi"/>
        </w:rPr>
        <w:t>.</w:t>
      </w:r>
    </w:p>
    <w:p w:rsidR="001644D9" w:rsidRPr="00857388" w:rsidRDefault="001644D9" w:rsidP="00857388">
      <w:pPr>
        <w:spacing w:after="120" w:line="360" w:lineRule="auto"/>
        <w:jc w:val="both"/>
        <w:rPr>
          <w:rFonts w:eastAsia="Times New Roman" w:cstheme="minorHAnsi"/>
          <w:b/>
          <w:bCs/>
          <w:smallCaps/>
        </w:rPr>
      </w:pPr>
    </w:p>
    <w:p w:rsidR="001644D9" w:rsidRPr="00857388" w:rsidRDefault="000B78DA" w:rsidP="00857388">
      <w:pPr>
        <w:spacing w:after="120" w:line="360" w:lineRule="auto"/>
        <w:jc w:val="center"/>
        <w:rPr>
          <w:rFonts w:eastAsia="Times New Roman" w:cstheme="minorHAnsi"/>
          <w:b/>
          <w:bCs/>
          <w:smallCaps/>
        </w:rPr>
      </w:pPr>
      <w:r w:rsidRPr="00857388">
        <w:rPr>
          <w:rFonts w:eastAsia="Times New Roman" w:cstheme="minorHAnsi"/>
          <w:b/>
          <w:bCs/>
          <w:smallCaps/>
        </w:rPr>
        <w:t xml:space="preserve">ROZEZNANIE RYNKU </w:t>
      </w:r>
      <w:r w:rsidR="00FB0EB8" w:rsidRPr="00857388">
        <w:rPr>
          <w:rFonts w:eastAsia="Times New Roman" w:cstheme="minorHAnsi"/>
          <w:b/>
          <w:bCs/>
          <w:smallCaps/>
        </w:rPr>
        <w:t xml:space="preserve">NR </w:t>
      </w:r>
      <w:r w:rsidRPr="00857388">
        <w:rPr>
          <w:rFonts w:eastAsia="Times New Roman" w:cstheme="minorHAnsi"/>
          <w:b/>
          <w:bCs/>
          <w:smallCaps/>
        </w:rPr>
        <w:t>01/RR</w:t>
      </w:r>
      <w:r w:rsidR="00DF6FEB" w:rsidRPr="00857388">
        <w:rPr>
          <w:rFonts w:eastAsia="Times New Roman" w:cstheme="minorHAnsi"/>
          <w:b/>
          <w:bCs/>
          <w:smallCaps/>
        </w:rPr>
        <w:t>/</w:t>
      </w:r>
      <w:r w:rsidR="00C176D0" w:rsidRPr="00857388">
        <w:rPr>
          <w:rFonts w:eastAsia="Lucida Sans Unicode" w:cstheme="minorHAnsi"/>
          <w:b/>
          <w:bCs/>
          <w:iCs/>
          <w:kern w:val="2"/>
          <w:lang w:eastAsia="ar-SA"/>
        </w:rPr>
        <w:t>STRATEGOR</w:t>
      </w:r>
      <w:r w:rsidR="00C176D0" w:rsidRPr="00857388">
        <w:rPr>
          <w:rFonts w:eastAsia="Times New Roman" w:cstheme="minorHAnsi"/>
          <w:b/>
          <w:bCs/>
          <w:smallCaps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644D9" w:rsidRPr="00857388" w:rsidTr="00EE3B9F">
        <w:tc>
          <w:tcPr>
            <w:tcW w:w="9429" w:type="dxa"/>
            <w:shd w:val="clear" w:color="auto" w:fill="D0CECE"/>
          </w:tcPr>
          <w:p w:rsidR="001644D9" w:rsidRPr="00857388" w:rsidRDefault="001644D9" w:rsidP="00857388">
            <w:pPr>
              <w:spacing w:after="0" w:line="360" w:lineRule="auto"/>
              <w:jc w:val="both"/>
              <w:outlineLvl w:val="0"/>
              <w:rPr>
                <w:rFonts w:eastAsia="Calibri" w:cstheme="minorHAnsi"/>
                <w:b/>
                <w:kern w:val="36"/>
              </w:rPr>
            </w:pPr>
            <w:r w:rsidRPr="00857388">
              <w:rPr>
                <w:rFonts w:eastAsia="Calibri" w:cstheme="minorHAnsi"/>
                <w:b/>
                <w:kern w:val="36"/>
              </w:rPr>
              <w:t>I. ZAMAWIAJĄCY:</w:t>
            </w:r>
          </w:p>
        </w:tc>
      </w:tr>
    </w:tbl>
    <w:p w:rsidR="001644D9" w:rsidRPr="00857388" w:rsidRDefault="001644D9" w:rsidP="00857388">
      <w:p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kern w:val="36"/>
        </w:rPr>
        <w:t xml:space="preserve">Fundacja Polskiej Akademii Nauk, Pl. Litewski 2, 20-080 Lublin, NIP 712-279-73-97, REGON 432657205, Beneficjent Projektu pn. </w:t>
      </w:r>
      <w:r w:rsidRPr="00857388">
        <w:rPr>
          <w:rFonts w:cstheme="minorHAnsi"/>
          <w:b/>
        </w:rPr>
        <w:t>„STRATEGOR. Opracowanie narzędzia do programowania strategicznego w obszarze przeciwdziałania ubóstwu i wykluczeniu społecznemu na poziomie lokalnym dla jednostek samorządu terytorialnego”</w:t>
      </w:r>
      <w:r w:rsidRPr="00857388">
        <w:rPr>
          <w:rFonts w:cstheme="minorHAnsi"/>
        </w:rPr>
        <w:t xml:space="preserve"> nr POWR.02.05.00-00-0217/18 w ramach Programu Operacyjnego Wiedza Edukacja Rozwój 2014-2020, Oś priorytetowa II. Efektywne polityki publiczne dla rynku pracy, gospodarki i edukacji, Działanie 2.5 Skuteczna pomoc społeczna</w:t>
      </w:r>
      <w:r w:rsidRPr="00857388">
        <w:rPr>
          <w:rFonts w:eastAsia="Calibri" w:cstheme="minorHAnsi"/>
          <w:kern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644D9" w:rsidRPr="00857388" w:rsidTr="001644D9">
        <w:tc>
          <w:tcPr>
            <w:tcW w:w="9346" w:type="dxa"/>
            <w:shd w:val="clear" w:color="auto" w:fill="D0CECE"/>
          </w:tcPr>
          <w:p w:rsidR="001644D9" w:rsidRPr="00857388" w:rsidRDefault="001644D9" w:rsidP="00857388">
            <w:pPr>
              <w:spacing w:after="0" w:line="360" w:lineRule="auto"/>
              <w:jc w:val="both"/>
              <w:outlineLvl w:val="0"/>
              <w:rPr>
                <w:rFonts w:eastAsia="Calibri" w:cstheme="minorHAnsi"/>
                <w:b/>
                <w:kern w:val="36"/>
              </w:rPr>
            </w:pPr>
            <w:r w:rsidRPr="00857388">
              <w:rPr>
                <w:rFonts w:eastAsia="Calibri" w:cstheme="minorHAnsi"/>
                <w:b/>
                <w:kern w:val="36"/>
              </w:rPr>
              <w:t>II. PRZEDMIOT ZAMÓWIENIA:</w:t>
            </w:r>
          </w:p>
        </w:tc>
      </w:tr>
    </w:tbl>
    <w:p w:rsidR="001644D9" w:rsidRPr="00857388" w:rsidRDefault="000E393E" w:rsidP="00857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Utworzenie oraz hosting (16 miesięcy) platformy e-learningowej</w:t>
      </w:r>
      <w:r w:rsidRPr="00857388">
        <w:rPr>
          <w:rFonts w:cstheme="minorHAnsi"/>
          <w:b/>
        </w:rPr>
        <w:t xml:space="preserve"> </w:t>
      </w:r>
      <w:r w:rsidR="001644D9" w:rsidRPr="00857388">
        <w:rPr>
          <w:rFonts w:cstheme="minorHAnsi"/>
        </w:rPr>
        <w:t xml:space="preserve">dedykowanej pracownikom JST do zapoznania się z narzędziem w formie </w:t>
      </w:r>
      <w:r w:rsidR="001644D9" w:rsidRPr="00857388">
        <w:rPr>
          <w:rFonts w:cstheme="minorHAnsi"/>
          <w:bCs/>
        </w:rPr>
        <w:t>podręcznika metodologicznego służącego do jednolitego tworzenia strategii rozwiązywania problemów społecznych ze szczególnym uwzględnieniem pogłębionej diagnozy i długofalowego planowania działań na poziomie lokalnym, pod kątem ich znaczenia społecznego.</w:t>
      </w:r>
    </w:p>
    <w:p w:rsidR="00872A8A" w:rsidRPr="00857388" w:rsidRDefault="00872A8A" w:rsidP="00857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Przygotowanie techniczne:</w:t>
      </w:r>
    </w:p>
    <w:p w:rsidR="00872A8A" w:rsidRPr="00857388" w:rsidRDefault="00857388" w:rsidP="008573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1) u</w:t>
      </w:r>
      <w:r w:rsidR="00872A8A" w:rsidRPr="00857388">
        <w:rPr>
          <w:rFonts w:cstheme="minorHAnsi"/>
        </w:rPr>
        <w:t>tworzenie platformy szkoleniowej wraz z modułem komunikacji z ekspertami we wdrażaniu narzędzia (Podręcznika metodycznego)</w:t>
      </w:r>
    </w:p>
    <w:p w:rsidR="00872A8A" w:rsidRPr="00857388" w:rsidRDefault="00872A8A" w:rsidP="008573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 xml:space="preserve">2) </w:t>
      </w:r>
      <w:r w:rsidR="00857388">
        <w:rPr>
          <w:rFonts w:cstheme="minorHAnsi"/>
        </w:rPr>
        <w:t>z</w:t>
      </w:r>
      <w:r w:rsidRPr="00857388">
        <w:rPr>
          <w:rFonts w:cstheme="minorHAnsi"/>
        </w:rPr>
        <w:t>apewnienie hostingu gwarantującego płynne korzystanie z platformy dla grupy ok. 5000 odbiorców w okresie trwania projektu tj. od uruchomienia platformy do zakończenia projektu (16 miesięcy)</w:t>
      </w:r>
    </w:p>
    <w:p w:rsidR="00872A8A" w:rsidRPr="00857388" w:rsidRDefault="00872A8A" w:rsidP="0085738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857388">
        <w:rPr>
          <w:rFonts w:cstheme="minorHAnsi"/>
        </w:rPr>
        <w:t>zapewnienie poniższych funkcjonalności:</w:t>
      </w:r>
    </w:p>
    <w:p w:rsidR="001644D9" w:rsidRPr="00857388" w:rsidRDefault="001644D9" w:rsidP="008573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857388">
        <w:rPr>
          <w:rFonts w:eastAsia="Times New Roman" w:cstheme="minorHAnsi"/>
        </w:rPr>
        <w:t>możliwość zamieszczania materiałów szkoleniowych (prezentacje PP, video, tekst) – uruchamianych indywidualnie przez użytkowników;  </w:t>
      </w:r>
    </w:p>
    <w:p w:rsidR="001644D9" w:rsidRPr="00857388" w:rsidRDefault="001644D9" w:rsidP="008573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eastAsia="Times New Roman" w:cstheme="minorHAnsi"/>
        </w:rPr>
        <w:t>możliwość stworzenia „bazy wiedzy” (pobieranie publikacji, podręczników, dokumentów etc.);</w:t>
      </w:r>
    </w:p>
    <w:p w:rsidR="001644D9" w:rsidRPr="00857388" w:rsidRDefault="00857388" w:rsidP="008573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eastAsia="Times New Roman" w:cstheme="minorHAnsi"/>
        </w:rPr>
        <w:t>zakładki umożliwiające</w:t>
      </w:r>
      <w:r w:rsidR="001644D9" w:rsidRPr="00857388">
        <w:rPr>
          <w:rFonts w:eastAsia="Times New Roman" w:cstheme="minorHAnsi"/>
        </w:rPr>
        <w:t xml:space="preserve"> wysłanie zapytań (np. w formie formularza do danego modułu szkoleniowego), przy czym zapytania byłby zapisywane na indywidualnym koncie użytkownika, zaś w przypadku odpowiedzi administratorów zachowywana byłaby ciągłość korespondencji; </w:t>
      </w:r>
    </w:p>
    <w:p w:rsidR="001644D9" w:rsidRPr="00857388" w:rsidRDefault="001644D9" w:rsidP="008573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eastAsia="Times New Roman" w:cstheme="minorHAnsi"/>
        </w:rPr>
        <w:t>zamieszczenie FAQ;</w:t>
      </w:r>
    </w:p>
    <w:p w:rsidR="00857388" w:rsidRPr="00857388" w:rsidRDefault="001644D9" w:rsidP="008573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eastAsia="Times New Roman" w:cstheme="minorHAnsi"/>
        </w:rPr>
        <w:lastRenderedPageBreak/>
        <w:t>możliwość uzyskania certyfikatu potwierdzającego pozyskaną wiedzę (dostępny po uzupełnieniu testu wiedzy);</w:t>
      </w:r>
    </w:p>
    <w:p w:rsidR="00857388" w:rsidRPr="00857388" w:rsidRDefault="00857388" w:rsidP="008573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 xml:space="preserve">możliwość zorganizowania dodatkowych webinariów w czasie rzeczywistym, warsztaty według potrzeb zgłaszanych przez gminy/OPS, np. z konsultacji społecznych, budżetowania, szczegółowej diagnozy strategicznej itd. (z wykorzystaniem </w:t>
      </w:r>
      <w:r>
        <w:rPr>
          <w:rFonts w:cstheme="minorHAnsi"/>
        </w:rPr>
        <w:t>zewnętrznych</w:t>
      </w:r>
      <w:r w:rsidRPr="00857388">
        <w:rPr>
          <w:rFonts w:cstheme="minorHAnsi"/>
        </w:rPr>
        <w:t xml:space="preserve"> narzędzi)</w:t>
      </w:r>
    </w:p>
    <w:p w:rsidR="00857388" w:rsidRPr="00857388" w:rsidRDefault="00857388" w:rsidP="00857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Harmonogram usługi:</w:t>
      </w:r>
    </w:p>
    <w:p w:rsidR="00857388" w:rsidRPr="00857388" w:rsidRDefault="00857388" w:rsidP="008573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Maj 2020 -  opracowanie platformy</w:t>
      </w:r>
    </w:p>
    <w:p w:rsidR="00857388" w:rsidRPr="00857388" w:rsidRDefault="00857388" w:rsidP="008573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Maj 2020 – sierpień 2021 – hosting platformy (16 m-</w:t>
      </w:r>
      <w:proofErr w:type="spellStart"/>
      <w:r w:rsidRPr="00857388">
        <w:rPr>
          <w:rFonts w:cstheme="minorHAnsi"/>
        </w:rPr>
        <w:t>cy</w:t>
      </w:r>
      <w:proofErr w:type="spellEnd"/>
      <w:r w:rsidRPr="00857388">
        <w:rPr>
          <w:rFonts w:cstheme="minorHAnsi"/>
        </w:rPr>
        <w:t>)</w:t>
      </w:r>
    </w:p>
    <w:p w:rsidR="00872A8A" w:rsidRPr="00857388" w:rsidRDefault="00872A8A" w:rsidP="008573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Wymagania wobec wykonawcy:</w:t>
      </w:r>
    </w:p>
    <w:p w:rsidR="001644D9" w:rsidRPr="00857388" w:rsidRDefault="00872A8A" w:rsidP="008573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57388">
        <w:rPr>
          <w:rFonts w:cstheme="minorHAnsi"/>
        </w:rPr>
        <w:t>Wykonawca dysponuje minimum jedną osobą, która posiada doświadczenie w realizacji w ciągu trzech lat przed złożeniem oferty co najmniej 2 projektów obejmujących wykonanie aplikacji internetowej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644D9" w:rsidRPr="00857388" w:rsidTr="00EE3B9F">
        <w:tc>
          <w:tcPr>
            <w:tcW w:w="9429" w:type="dxa"/>
            <w:shd w:val="clear" w:color="auto" w:fill="D0CECE"/>
          </w:tcPr>
          <w:p w:rsidR="001644D9" w:rsidRPr="00857388" w:rsidRDefault="001644D9" w:rsidP="00857388">
            <w:pPr>
              <w:spacing w:after="0" w:line="360" w:lineRule="auto"/>
              <w:jc w:val="both"/>
              <w:outlineLvl w:val="0"/>
              <w:rPr>
                <w:rFonts w:eastAsia="Calibri" w:cstheme="minorHAnsi"/>
                <w:b/>
                <w:kern w:val="36"/>
              </w:rPr>
            </w:pPr>
            <w:r w:rsidRPr="00857388">
              <w:rPr>
                <w:rFonts w:eastAsia="Calibri" w:cstheme="minorHAnsi"/>
                <w:b/>
                <w:kern w:val="36"/>
              </w:rPr>
              <w:t>III. MIEJSCE, SPOSÓB I TERMIN SKŁADANIA OFERT:</w:t>
            </w:r>
          </w:p>
        </w:tc>
      </w:tr>
    </w:tbl>
    <w:p w:rsidR="001644D9" w:rsidRPr="00857388" w:rsidRDefault="001644D9" w:rsidP="00857388">
      <w:p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kern w:val="36"/>
        </w:rPr>
        <w:t xml:space="preserve">Złożenie oferty polega na dostarczeniu </w:t>
      </w:r>
      <w:r w:rsidRPr="00F1368A">
        <w:rPr>
          <w:rFonts w:eastAsia="Calibri" w:cstheme="minorHAnsi"/>
          <w:kern w:val="36"/>
          <w:u w:val="single"/>
        </w:rPr>
        <w:t>podpisanego</w:t>
      </w:r>
      <w:r w:rsidRPr="00857388">
        <w:rPr>
          <w:rFonts w:eastAsia="Calibri" w:cstheme="minorHAnsi"/>
          <w:kern w:val="36"/>
        </w:rPr>
        <w:t xml:space="preserve"> formularza cenowego (stanowiącego zał. nr 1 do niniejszego rozeznania rynku) w terminie do </w:t>
      </w:r>
      <w:r w:rsidR="000E393E" w:rsidRPr="00857388">
        <w:rPr>
          <w:rFonts w:eastAsia="Calibri" w:cstheme="minorHAnsi"/>
          <w:kern w:val="36"/>
        </w:rPr>
        <w:t>11.05.2020 r. do godz. 12</w:t>
      </w:r>
      <w:r w:rsidRPr="00857388">
        <w:rPr>
          <w:rFonts w:eastAsia="Calibri" w:cstheme="minorHAnsi"/>
          <w:kern w:val="36"/>
        </w:rPr>
        <w:t xml:space="preserve">.00 </w:t>
      </w:r>
      <w:r w:rsidRPr="00857388">
        <w:rPr>
          <w:rFonts w:eastAsia="Calibri" w:cstheme="minorHAnsi"/>
          <w:color w:val="000000" w:themeColor="text1"/>
          <w:kern w:val="36"/>
        </w:rPr>
        <w:t xml:space="preserve">w jeden </w:t>
      </w:r>
      <w:r w:rsidRPr="00857388">
        <w:rPr>
          <w:rFonts w:eastAsia="Calibri" w:cstheme="minorHAnsi"/>
          <w:kern w:val="36"/>
        </w:rPr>
        <w:t>z następujących sposobów:</w:t>
      </w:r>
    </w:p>
    <w:p w:rsidR="001644D9" w:rsidRDefault="001644D9" w:rsidP="00857388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kern w:val="36"/>
        </w:rPr>
        <w:t>przesłać pocztą</w:t>
      </w:r>
      <w:r w:rsidR="00D12282">
        <w:rPr>
          <w:rFonts w:eastAsia="Calibri" w:cstheme="minorHAnsi"/>
          <w:kern w:val="36"/>
        </w:rPr>
        <w:t>/kurierem</w:t>
      </w:r>
      <w:r w:rsidRPr="00857388">
        <w:rPr>
          <w:rFonts w:eastAsia="Calibri" w:cstheme="minorHAnsi"/>
          <w:kern w:val="36"/>
        </w:rPr>
        <w:t xml:space="preserve"> na </w:t>
      </w:r>
      <w:r w:rsidR="00857388">
        <w:rPr>
          <w:rFonts w:eastAsia="Calibri" w:cstheme="minorHAnsi"/>
          <w:kern w:val="36"/>
        </w:rPr>
        <w:t xml:space="preserve">adres </w:t>
      </w:r>
      <w:r w:rsidR="00D12282">
        <w:rPr>
          <w:rFonts w:eastAsia="Calibri" w:cstheme="minorHAnsi"/>
          <w:kern w:val="36"/>
        </w:rPr>
        <w:t xml:space="preserve">Biura projektu: ul. Turystyczna 44, 20-207 Lublin </w:t>
      </w:r>
      <w:r w:rsidRPr="00857388">
        <w:rPr>
          <w:rFonts w:eastAsia="Calibri" w:cstheme="minorHAnsi"/>
          <w:kern w:val="36"/>
        </w:rPr>
        <w:t>(pod uwagę brana będzie data wpływu);</w:t>
      </w:r>
    </w:p>
    <w:p w:rsidR="00D12282" w:rsidRPr="00857388" w:rsidRDefault="00D12282" w:rsidP="00D12282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>
        <w:rPr>
          <w:rFonts w:eastAsia="Calibri" w:cstheme="minorHAnsi"/>
          <w:kern w:val="36"/>
        </w:rPr>
        <w:t xml:space="preserve">dostarczyć osobiście do </w:t>
      </w:r>
      <w:bookmarkStart w:id="0" w:name="_GoBack"/>
      <w:bookmarkEnd w:id="0"/>
      <w:r w:rsidRPr="00D12282">
        <w:rPr>
          <w:rFonts w:eastAsia="Calibri" w:cstheme="minorHAnsi"/>
          <w:kern w:val="36"/>
        </w:rPr>
        <w:t>Biura projektu: ul. Turystyczna 44, 20-207 Lublin</w:t>
      </w:r>
    </w:p>
    <w:p w:rsidR="001644D9" w:rsidRPr="00857388" w:rsidRDefault="001644D9" w:rsidP="00857388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kern w:val="36"/>
        </w:rPr>
        <w:t xml:space="preserve">w wersji zeskanowanej przesłać e-mailem na adres: </w:t>
      </w:r>
      <w:hyperlink r:id="rId7" w:history="1">
        <w:r w:rsidRPr="00857388">
          <w:rPr>
            <w:rStyle w:val="Hipercze"/>
            <w:rFonts w:eastAsia="Calibri" w:cstheme="minorHAnsi"/>
            <w:kern w:val="36"/>
          </w:rPr>
          <w:t>projekty@fundacja-pan.lublin.pl</w:t>
        </w:r>
      </w:hyperlink>
      <w:r w:rsidRPr="00857388">
        <w:rPr>
          <w:rFonts w:eastAsia="Calibri" w:cstheme="minorHAnsi"/>
          <w:kern w:val="36"/>
        </w:rPr>
        <w:t xml:space="preserve"> (Zamawiający akceptuje pliki z rozszerzeniem .pdf, .</w:t>
      </w:r>
      <w:proofErr w:type="spellStart"/>
      <w:r w:rsidRPr="00857388">
        <w:rPr>
          <w:rFonts w:eastAsia="Calibri" w:cstheme="minorHAnsi"/>
          <w:kern w:val="36"/>
        </w:rPr>
        <w:t>doc</w:t>
      </w:r>
      <w:proofErr w:type="spellEnd"/>
      <w:r w:rsidRPr="00857388">
        <w:rPr>
          <w:rFonts w:eastAsia="Calibri" w:cstheme="minorHAnsi"/>
          <w:kern w:val="36"/>
        </w:rPr>
        <w:t>, .</w:t>
      </w:r>
      <w:proofErr w:type="spellStart"/>
      <w:r w:rsidRPr="00857388">
        <w:rPr>
          <w:rFonts w:eastAsia="Calibri" w:cstheme="minorHAnsi"/>
          <w:kern w:val="36"/>
        </w:rPr>
        <w:t>docx</w:t>
      </w:r>
      <w:proofErr w:type="spellEnd"/>
      <w:r w:rsidRPr="00857388">
        <w:rPr>
          <w:rFonts w:eastAsia="Calibri" w:cstheme="minorHAnsi"/>
          <w:kern w:val="36"/>
        </w:rPr>
        <w:t>, .jpg, .</w:t>
      </w:r>
      <w:proofErr w:type="spellStart"/>
      <w:r w:rsidRPr="00857388">
        <w:rPr>
          <w:rFonts w:eastAsia="Calibri" w:cstheme="minorHAnsi"/>
          <w:kern w:val="36"/>
        </w:rPr>
        <w:t>odt</w:t>
      </w:r>
      <w:proofErr w:type="spellEnd"/>
      <w:r w:rsidRPr="00857388">
        <w:rPr>
          <w:rFonts w:eastAsia="Calibri" w:cstheme="minorHAnsi"/>
          <w:kern w:val="36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1644D9" w:rsidRPr="00857388" w:rsidTr="00EE3B9F">
        <w:tc>
          <w:tcPr>
            <w:tcW w:w="9429" w:type="dxa"/>
            <w:shd w:val="clear" w:color="auto" w:fill="D0CECE"/>
          </w:tcPr>
          <w:p w:rsidR="001644D9" w:rsidRPr="00857388" w:rsidRDefault="001644D9" w:rsidP="00857388">
            <w:pPr>
              <w:spacing w:after="0" w:line="360" w:lineRule="auto"/>
              <w:jc w:val="both"/>
              <w:outlineLvl w:val="0"/>
              <w:rPr>
                <w:rFonts w:eastAsia="Calibri" w:cstheme="minorHAnsi"/>
                <w:b/>
                <w:kern w:val="36"/>
              </w:rPr>
            </w:pPr>
            <w:r w:rsidRPr="00857388">
              <w:rPr>
                <w:rFonts w:eastAsia="Calibri" w:cstheme="minorHAnsi"/>
                <w:b/>
                <w:kern w:val="36"/>
              </w:rPr>
              <w:t>IV. DODATKOWE POSTANOWIENIA:</w:t>
            </w:r>
          </w:p>
        </w:tc>
      </w:tr>
    </w:tbl>
    <w:p w:rsidR="001644D9" w:rsidRPr="00857388" w:rsidRDefault="001644D9" w:rsidP="00857388">
      <w:pPr>
        <w:pStyle w:val="Akapitzlist"/>
        <w:numPr>
          <w:ilvl w:val="0"/>
          <w:numId w:val="21"/>
        </w:num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kern w:val="36"/>
        </w:rPr>
        <w:t>Oferty złożone po terminie, oferty złożone w innym języku niż język polski oraz oferty złożone na zmodyfikowanych formularzach nie będą rozpatrywane.</w:t>
      </w:r>
    </w:p>
    <w:p w:rsidR="001644D9" w:rsidRPr="00857388" w:rsidRDefault="001644D9" w:rsidP="00857388">
      <w:pPr>
        <w:pStyle w:val="Akapitzlist"/>
        <w:numPr>
          <w:ilvl w:val="0"/>
          <w:numId w:val="21"/>
        </w:num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kern w:val="36"/>
        </w:rPr>
        <w:t>Wykonawca zobowiązuje się w toku realizacji umowy do bezwzględnego stosowania</w:t>
      </w:r>
      <w:r w:rsidR="00707504" w:rsidRPr="00857388">
        <w:rPr>
          <w:rFonts w:eastAsia="Calibri" w:cstheme="minorHAnsi"/>
          <w:kern w:val="36"/>
        </w:rPr>
        <w:t xml:space="preserve"> aktualnych</w:t>
      </w:r>
      <w:r w:rsidRPr="00857388">
        <w:rPr>
          <w:rFonts w:eastAsia="Calibri" w:cstheme="minorHAnsi"/>
          <w:kern w:val="36"/>
        </w:rPr>
        <w:t xml:space="preserve"> </w:t>
      </w:r>
      <w:r w:rsidR="00707504" w:rsidRPr="00857388">
        <w:rPr>
          <w:rFonts w:eastAsia="Calibri" w:cstheme="minorHAnsi"/>
          <w:kern w:val="36"/>
        </w:rPr>
        <w:t>„</w:t>
      </w:r>
      <w:r w:rsidRPr="00857388">
        <w:rPr>
          <w:rFonts w:eastAsia="Calibri" w:cstheme="minorHAnsi"/>
          <w:kern w:val="36"/>
        </w:rPr>
        <w:t>Wytycznych w zakresie kwalifikowalności wydatków w ramach Europejskiego Funduszu Rozwoju Regionalnego, Europejskiego Funduszu Społecznego oraz Fundu</w:t>
      </w:r>
      <w:r w:rsidR="00707504" w:rsidRPr="00857388">
        <w:rPr>
          <w:rFonts w:eastAsia="Calibri" w:cstheme="minorHAnsi"/>
          <w:kern w:val="36"/>
        </w:rPr>
        <w:t xml:space="preserve">szu Spójności na lata 2014-2020” oraz </w:t>
      </w:r>
      <w:r w:rsidR="00707504" w:rsidRPr="00857388">
        <w:rPr>
          <w:rFonts w:cstheme="minorHAnsi"/>
        </w:rPr>
        <w:t>„Podręcznika wnioskodawcy i beneficjenta programów polityki spójności 2014-2020 w zakresie informacji i promocji.”</w:t>
      </w:r>
    </w:p>
    <w:p w:rsidR="001644D9" w:rsidRPr="00857388" w:rsidRDefault="001644D9" w:rsidP="00857388">
      <w:pPr>
        <w:pStyle w:val="Akapitzlist"/>
        <w:numPr>
          <w:ilvl w:val="0"/>
          <w:numId w:val="21"/>
        </w:numPr>
        <w:spacing w:after="0" w:line="360" w:lineRule="auto"/>
        <w:jc w:val="both"/>
        <w:outlineLvl w:val="0"/>
        <w:rPr>
          <w:rFonts w:eastAsia="Calibri" w:cstheme="minorHAnsi"/>
          <w:kern w:val="36"/>
        </w:rPr>
      </w:pPr>
      <w:r w:rsidRPr="00857388">
        <w:rPr>
          <w:rFonts w:eastAsia="Calibri" w:cstheme="minorHAnsi"/>
          <w:b/>
          <w:kern w:val="36"/>
        </w:rPr>
        <w:t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opisanego w przedmiocie zamówienia.</w:t>
      </w:r>
    </w:p>
    <w:p w:rsidR="00B82094" w:rsidRPr="00857388" w:rsidRDefault="00B82094" w:rsidP="0085738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E67227" w:rsidRPr="003E7AE4" w:rsidRDefault="00E6312F" w:rsidP="003E7AE4">
      <w:pPr>
        <w:spacing w:line="360" w:lineRule="auto"/>
        <w:jc w:val="both"/>
        <w:rPr>
          <w:rFonts w:eastAsia="Times New Roman" w:cstheme="minorHAnsi"/>
          <w:i/>
        </w:rPr>
      </w:pPr>
      <w:r w:rsidRPr="00857388">
        <w:rPr>
          <w:rFonts w:eastAsia="Times New Roman" w:cstheme="minorHAnsi"/>
          <w:i/>
        </w:rPr>
        <w:br w:type="page"/>
      </w:r>
      <w:r w:rsidR="00E67227" w:rsidRPr="00857388">
        <w:rPr>
          <w:rFonts w:eastAsia="Times New Roman" w:cstheme="minorHAnsi"/>
          <w:i/>
        </w:rPr>
        <w:lastRenderedPageBreak/>
        <w:t xml:space="preserve">Załącznik nr 1  do </w:t>
      </w:r>
      <w:r w:rsidRPr="00857388">
        <w:rPr>
          <w:rFonts w:eastAsia="Times New Roman" w:cstheme="minorHAnsi"/>
          <w:i/>
        </w:rPr>
        <w:t>Rozeznania rynku</w:t>
      </w:r>
      <w:r w:rsidR="00E67227" w:rsidRPr="00857388">
        <w:rPr>
          <w:rFonts w:eastAsia="Times New Roman" w:cstheme="minorHAnsi"/>
          <w:i/>
        </w:rPr>
        <w:t xml:space="preserve"> nr </w:t>
      </w:r>
      <w:r w:rsidR="00E67227" w:rsidRPr="00857388">
        <w:rPr>
          <w:rFonts w:eastAsia="Times New Roman" w:cstheme="minorHAnsi"/>
          <w:b/>
          <w:bCs/>
          <w:smallCaps/>
        </w:rPr>
        <w:t xml:space="preserve"> </w:t>
      </w:r>
      <w:r w:rsidR="00B82094" w:rsidRPr="00857388">
        <w:rPr>
          <w:rFonts w:eastAsia="Times New Roman" w:cstheme="minorHAnsi"/>
          <w:bCs/>
          <w:i/>
          <w:smallCaps/>
        </w:rPr>
        <w:t>01/RR/</w:t>
      </w:r>
      <w:r w:rsidR="00B82094" w:rsidRPr="00857388">
        <w:rPr>
          <w:rFonts w:eastAsia="Lucida Sans Unicode" w:cstheme="minorHAnsi"/>
          <w:bCs/>
          <w:i/>
          <w:iCs/>
          <w:kern w:val="2"/>
          <w:lang w:eastAsia="ar-SA"/>
        </w:rPr>
        <w:t>STRATEGOR</w:t>
      </w:r>
      <w:r w:rsidR="00B82094" w:rsidRPr="00857388">
        <w:rPr>
          <w:rFonts w:eastAsia="Times New Roman" w:cstheme="minorHAnsi"/>
          <w:bCs/>
          <w:i/>
          <w:smallCaps/>
        </w:rPr>
        <w:t>/2020</w:t>
      </w:r>
    </w:p>
    <w:p w:rsidR="00DF6FEB" w:rsidRDefault="00DF6FEB" w:rsidP="003E7AE4">
      <w:pPr>
        <w:tabs>
          <w:tab w:val="num" w:pos="720"/>
        </w:tabs>
        <w:spacing w:after="0" w:line="360" w:lineRule="auto"/>
        <w:ind w:left="720"/>
        <w:jc w:val="center"/>
        <w:rPr>
          <w:rFonts w:eastAsia="Times New Roman" w:cstheme="minorHAnsi"/>
          <w:b/>
        </w:rPr>
      </w:pPr>
      <w:r w:rsidRPr="00857388">
        <w:rPr>
          <w:rFonts w:eastAsia="Times New Roman" w:cstheme="minorHAnsi"/>
          <w:b/>
        </w:rPr>
        <w:t>FORMULARZ CENOWY</w:t>
      </w:r>
    </w:p>
    <w:p w:rsidR="003E7AE4" w:rsidRPr="00857388" w:rsidRDefault="003E7AE4" w:rsidP="003E7AE4">
      <w:pPr>
        <w:tabs>
          <w:tab w:val="num" w:pos="720"/>
        </w:tabs>
        <w:spacing w:after="0" w:line="360" w:lineRule="auto"/>
        <w:ind w:left="720"/>
        <w:jc w:val="center"/>
        <w:rPr>
          <w:rFonts w:eastAsia="Times New Roman" w:cstheme="minorHAnsi"/>
          <w:b/>
        </w:rPr>
      </w:pPr>
    </w:p>
    <w:p w:rsidR="00DF6FEB" w:rsidRPr="00857388" w:rsidRDefault="00DF6FEB" w:rsidP="00857388">
      <w:pPr>
        <w:pStyle w:val="Tekstpodstawowy210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Nazwa Wykonawcy: ..................................................................................</w:t>
      </w:r>
      <w:r w:rsidR="00EB52D5">
        <w:rPr>
          <w:rFonts w:asciiTheme="minorHAnsi" w:hAnsiTheme="minorHAnsi" w:cstheme="minorHAnsi"/>
          <w:sz w:val="22"/>
          <w:szCs w:val="22"/>
        </w:rPr>
        <w:t>....................</w:t>
      </w:r>
      <w:r w:rsidRPr="00857388">
        <w:rPr>
          <w:rFonts w:asciiTheme="minorHAnsi" w:hAnsiTheme="minorHAnsi" w:cstheme="minorHAnsi"/>
          <w:sz w:val="22"/>
          <w:szCs w:val="22"/>
        </w:rPr>
        <w:t>..................................</w:t>
      </w:r>
    </w:p>
    <w:p w:rsidR="00DF6FEB" w:rsidRPr="00857388" w:rsidRDefault="00DF6FEB" w:rsidP="00857388">
      <w:pPr>
        <w:pStyle w:val="Tekstpodstawowy210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Adres Wykonawcy: ……………………………………………………………………………………………………</w:t>
      </w:r>
      <w:r w:rsidR="00EB52D5">
        <w:rPr>
          <w:rFonts w:asciiTheme="minorHAnsi" w:hAnsiTheme="minorHAnsi" w:cstheme="minorHAnsi"/>
          <w:sz w:val="22"/>
          <w:szCs w:val="22"/>
        </w:rPr>
        <w:t>………………….</w:t>
      </w:r>
      <w:r w:rsidRPr="00857388">
        <w:rPr>
          <w:rFonts w:asciiTheme="minorHAnsi" w:hAnsiTheme="minorHAnsi" w:cstheme="minorHAnsi"/>
          <w:sz w:val="22"/>
          <w:szCs w:val="22"/>
        </w:rPr>
        <w:t>…………..</w:t>
      </w:r>
    </w:p>
    <w:p w:rsidR="00DF6FEB" w:rsidRPr="00857388" w:rsidRDefault="00DF6FEB" w:rsidP="00857388">
      <w:pPr>
        <w:tabs>
          <w:tab w:val="num" w:pos="720"/>
        </w:tabs>
        <w:spacing w:after="0" w:line="360" w:lineRule="auto"/>
        <w:ind w:left="720"/>
        <w:jc w:val="both"/>
        <w:rPr>
          <w:rFonts w:eastAsia="Times New Roman" w:cstheme="minorHAnsi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9"/>
      </w:tblGrid>
      <w:tr w:rsidR="00DF6FEB" w:rsidRPr="00857388" w:rsidTr="00EB52D5">
        <w:trPr>
          <w:trHeight w:val="2798"/>
          <w:jc w:val="center"/>
        </w:trPr>
        <w:tc>
          <w:tcPr>
            <w:tcW w:w="4106" w:type="dxa"/>
            <w:shd w:val="clear" w:color="auto" w:fill="F2F2F2"/>
            <w:vAlign w:val="center"/>
          </w:tcPr>
          <w:p w:rsidR="00DF6FEB" w:rsidRPr="00857388" w:rsidRDefault="00EB52D5" w:rsidP="008573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</w:rPr>
            </w:pPr>
            <w:r w:rsidRPr="00857388">
              <w:rPr>
                <w:rFonts w:cstheme="minorHAnsi"/>
              </w:rPr>
              <w:t>Utworzenie oraz hosting (16 miesięcy) platformy e-learningowej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CENA ZA USŁUGĘ NETTO/BRUTTO</w:t>
            </w:r>
            <w:r w:rsidRPr="00857388">
              <w:rPr>
                <w:rStyle w:val="Odwoanieprzypisudolnego"/>
                <w:rFonts w:cstheme="minorHAnsi"/>
              </w:rPr>
              <w:footnoteReference w:id="1"/>
            </w:r>
            <w:r w:rsidRPr="00857388">
              <w:rPr>
                <w:rFonts w:cstheme="minorHAnsi"/>
              </w:rPr>
              <w:t xml:space="preserve"> </w:t>
            </w:r>
          </w:p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…………………………………………………</w:t>
            </w:r>
            <w:r w:rsidR="00EB52D5">
              <w:rPr>
                <w:rFonts w:cstheme="minorHAnsi"/>
              </w:rPr>
              <w:t>…………………………..</w:t>
            </w:r>
            <w:r w:rsidRPr="00857388">
              <w:rPr>
                <w:rFonts w:cstheme="minorHAnsi"/>
              </w:rPr>
              <w:t>….</w:t>
            </w:r>
          </w:p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Słownie:</w:t>
            </w:r>
          </w:p>
          <w:p w:rsidR="00DF6FEB" w:rsidRPr="00857388" w:rsidRDefault="00DF6FEB" w:rsidP="00857388">
            <w:pPr>
              <w:spacing w:line="360" w:lineRule="auto"/>
              <w:jc w:val="both"/>
              <w:rPr>
                <w:rFonts w:cstheme="minorHAnsi"/>
              </w:rPr>
            </w:pPr>
            <w:r w:rsidRPr="00857388">
              <w:rPr>
                <w:rFonts w:cstheme="minorHAnsi"/>
              </w:rPr>
              <w:t>…………………………………………..…………</w:t>
            </w:r>
            <w:r w:rsidR="00EB52D5">
              <w:rPr>
                <w:rFonts w:cstheme="minorHAnsi"/>
              </w:rPr>
              <w:t>…………………………</w:t>
            </w:r>
          </w:p>
        </w:tc>
      </w:tr>
    </w:tbl>
    <w:p w:rsidR="00DF6FEB" w:rsidRDefault="00DF6FEB" w:rsidP="00857388">
      <w:pPr>
        <w:pStyle w:val="Tekstpodstawowy210"/>
        <w:spacing w:line="360" w:lineRule="auto"/>
        <w:ind w:right="0"/>
        <w:rPr>
          <w:rFonts w:asciiTheme="minorHAnsi" w:hAnsiTheme="minorHAnsi" w:cstheme="minorHAnsi"/>
          <w:sz w:val="22"/>
          <w:szCs w:val="22"/>
        </w:rPr>
      </w:pPr>
    </w:p>
    <w:p w:rsidR="00EB52D5" w:rsidRPr="00EB52D5" w:rsidRDefault="00357723" w:rsidP="00357723">
      <w:pPr>
        <w:pStyle w:val="Tekstpodstawowy210"/>
        <w:spacing w:line="360" w:lineRule="auto"/>
        <w:ind w:righ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21053">
        <w:rPr>
          <w:rFonts w:asciiTheme="minorHAnsi" w:hAnsiTheme="minorHAnsi" w:cs="Calibri"/>
          <w:bCs/>
          <w:sz w:val="22"/>
          <w:szCs w:val="22"/>
        </w:rPr>
        <w:t>Oświadczam</w:t>
      </w:r>
      <w:r>
        <w:rPr>
          <w:rFonts w:asciiTheme="minorHAnsi" w:hAnsiTheme="minorHAnsi" w:cs="Calibri"/>
          <w:bCs/>
          <w:sz w:val="22"/>
          <w:szCs w:val="22"/>
        </w:rPr>
        <w:t>,</w:t>
      </w:r>
      <w:r w:rsidRPr="00621053">
        <w:rPr>
          <w:rFonts w:asciiTheme="minorHAnsi" w:hAnsiTheme="minorHAnsi" w:cs="Calibri"/>
          <w:bCs/>
          <w:sz w:val="22"/>
          <w:szCs w:val="22"/>
        </w:rPr>
        <w:t xml:space="preserve"> i</w:t>
      </w:r>
      <w:r>
        <w:rPr>
          <w:rFonts w:asciiTheme="minorHAnsi" w:hAnsiTheme="minorHAnsi" w:cs="Calibri"/>
          <w:bCs/>
          <w:sz w:val="22"/>
          <w:szCs w:val="22"/>
        </w:rPr>
        <w:t>ż</w:t>
      </w:r>
      <w:r w:rsidRPr="00621053">
        <w:rPr>
          <w:rFonts w:asciiTheme="minorHAnsi" w:hAnsiTheme="minorHAnsi" w:cs="Calibri"/>
          <w:bCs/>
          <w:sz w:val="22"/>
          <w:szCs w:val="22"/>
        </w:rPr>
        <w:t xml:space="preserve"> spełniam wymagania </w:t>
      </w:r>
      <w:r w:rsidRPr="00621053">
        <w:rPr>
          <w:rFonts w:asciiTheme="minorHAnsi" w:hAnsiTheme="minorHAnsi"/>
          <w:sz w:val="22"/>
          <w:szCs w:val="22"/>
        </w:rPr>
        <w:t xml:space="preserve">opisane </w:t>
      </w:r>
      <w:r>
        <w:rPr>
          <w:rFonts w:asciiTheme="minorHAnsi" w:hAnsiTheme="minorHAnsi"/>
          <w:sz w:val="22"/>
          <w:szCs w:val="22"/>
        </w:rPr>
        <w:t>pkt. II.4 rozeznania rynku</w:t>
      </w:r>
      <w:r w:rsidRPr="00621053">
        <w:rPr>
          <w:rFonts w:asciiTheme="minorHAnsi" w:hAnsiTheme="minorHAnsi"/>
          <w:sz w:val="22"/>
          <w:szCs w:val="22"/>
        </w:rPr>
        <w:t xml:space="preserve"> nr </w:t>
      </w:r>
      <w:r w:rsidRPr="00857388">
        <w:rPr>
          <w:rFonts w:asciiTheme="minorHAnsi" w:hAnsiTheme="minorHAnsi" w:cstheme="minorHAnsi"/>
          <w:b/>
          <w:bCs/>
          <w:smallCaps/>
          <w:sz w:val="22"/>
          <w:szCs w:val="22"/>
        </w:rPr>
        <w:t>01/RR/</w:t>
      </w:r>
      <w:r w:rsidRPr="00857388">
        <w:rPr>
          <w:rFonts w:asciiTheme="minorHAnsi" w:eastAsia="Lucida Sans Unicode" w:hAnsiTheme="minorHAnsi" w:cstheme="minorHAnsi"/>
          <w:b/>
          <w:bCs/>
          <w:iCs/>
          <w:sz w:val="22"/>
          <w:szCs w:val="22"/>
        </w:rPr>
        <w:t>STRATEGOR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/2020: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716"/>
        <w:gridCol w:w="2036"/>
        <w:gridCol w:w="1651"/>
      </w:tblGrid>
      <w:tr w:rsidR="003E7AE4" w:rsidTr="003E7AE4">
        <w:trPr>
          <w:trHeight w:val="800"/>
        </w:trPr>
        <w:tc>
          <w:tcPr>
            <w:tcW w:w="981" w:type="pct"/>
          </w:tcPr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Imię i nazwisko</w:t>
            </w:r>
          </w:p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17" w:type="pct"/>
          </w:tcPr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Rodzaj (nazwa) wykonywanego projektu</w:t>
            </w:r>
            <w:r w:rsidRPr="00F0282B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5" w:type="pct"/>
          </w:tcPr>
          <w:p w:rsidR="003E7AE4" w:rsidRPr="00F0282B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Podmiot na rzecz którego projekt był wykonywany</w:t>
            </w:r>
          </w:p>
        </w:tc>
        <w:tc>
          <w:tcPr>
            <w:tcW w:w="896" w:type="pct"/>
          </w:tcPr>
          <w:p w:rsidR="003E7AE4" w:rsidRDefault="003E7AE4" w:rsidP="00D40F91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Termin realizacji</w:t>
            </w:r>
          </w:p>
        </w:tc>
      </w:tr>
      <w:tr w:rsidR="003E7AE4" w:rsidRPr="004D056B" w:rsidTr="003E7AE4">
        <w:tc>
          <w:tcPr>
            <w:tcW w:w="981" w:type="pct"/>
            <w:vMerge w:val="restart"/>
          </w:tcPr>
          <w:p w:rsidR="003E7AE4" w:rsidRDefault="003E7AE4" w:rsidP="00D40F9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E7AE4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3E7AE4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  <w:p w:rsidR="003E7AE4" w:rsidRPr="00387AAA" w:rsidRDefault="003E7AE4" w:rsidP="00D40F91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17" w:type="pct"/>
          </w:tcPr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7C3E59">
              <w:rPr>
                <w:rFonts w:eastAsia="Calibri" w:cs="Times New Roman"/>
                <w:iCs/>
                <w:sz w:val="20"/>
                <w:szCs w:val="20"/>
              </w:rPr>
              <w:t>1.</w:t>
            </w:r>
          </w:p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1105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896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  <w:tr w:rsidR="003E7AE4" w:rsidRPr="004D056B" w:rsidTr="003E7AE4">
        <w:tc>
          <w:tcPr>
            <w:tcW w:w="981" w:type="pct"/>
            <w:vMerge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2017" w:type="pct"/>
          </w:tcPr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7C3E59">
              <w:rPr>
                <w:rFonts w:eastAsia="Calibri" w:cs="Times New Roman"/>
                <w:iCs/>
                <w:sz w:val="20"/>
                <w:szCs w:val="20"/>
              </w:rPr>
              <w:t>2.</w:t>
            </w:r>
          </w:p>
          <w:p w:rsidR="003E7AE4" w:rsidRPr="007C3E59" w:rsidRDefault="003E7AE4" w:rsidP="00D40F91">
            <w:pPr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</w:p>
        </w:tc>
        <w:tc>
          <w:tcPr>
            <w:tcW w:w="1105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  <w:tc>
          <w:tcPr>
            <w:tcW w:w="896" w:type="pct"/>
          </w:tcPr>
          <w:p w:rsidR="003E7AE4" w:rsidRPr="004D056B" w:rsidRDefault="003E7AE4" w:rsidP="00D40F91">
            <w:pPr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</w:p>
        </w:tc>
      </w:tr>
    </w:tbl>
    <w:p w:rsidR="00357723" w:rsidRDefault="00357723" w:rsidP="00857388">
      <w:pPr>
        <w:spacing w:after="120" w:line="360" w:lineRule="auto"/>
        <w:jc w:val="both"/>
        <w:rPr>
          <w:rFonts w:eastAsia="Times New Roman" w:cstheme="minorHAnsi"/>
        </w:rPr>
      </w:pPr>
    </w:p>
    <w:p w:rsidR="00707504" w:rsidRDefault="00707504" w:rsidP="00857388">
      <w:pPr>
        <w:spacing w:after="120" w:line="360" w:lineRule="auto"/>
        <w:jc w:val="both"/>
        <w:rPr>
          <w:rFonts w:eastAsia="Times New Roman" w:cstheme="minorHAnsi"/>
          <w:b/>
          <w:bCs/>
          <w:smallCaps/>
        </w:rPr>
      </w:pPr>
      <w:r w:rsidRPr="00857388">
        <w:rPr>
          <w:rFonts w:eastAsia="Times New Roman" w:cstheme="minorHAnsi"/>
        </w:rPr>
        <w:t>Oświadczam, że podana cena obejmuje wszystkie koszty i składniki związane z wykonaniem zamówienia oraz warunkami</w:t>
      </w:r>
      <w:r w:rsidRPr="00857388">
        <w:rPr>
          <w:rFonts w:cstheme="minorHAnsi"/>
        </w:rPr>
        <w:t xml:space="preserve"> stawianymi przez Zamawiającego opisanymi w Rozeznaniu rynku nr</w:t>
      </w:r>
      <w:r w:rsidRPr="00857388">
        <w:rPr>
          <w:rFonts w:eastAsia="Times New Roman" w:cstheme="minorHAnsi"/>
          <w:b/>
          <w:bCs/>
          <w:smallCaps/>
        </w:rPr>
        <w:t xml:space="preserve"> 01/RR/</w:t>
      </w:r>
      <w:r w:rsidRPr="00857388">
        <w:rPr>
          <w:rFonts w:eastAsia="Lucida Sans Unicode" w:cstheme="minorHAnsi"/>
          <w:b/>
          <w:bCs/>
          <w:iCs/>
          <w:kern w:val="2"/>
          <w:lang w:eastAsia="ar-SA"/>
        </w:rPr>
        <w:t>STRATEGOR</w:t>
      </w:r>
      <w:r w:rsidRPr="00857388">
        <w:rPr>
          <w:rFonts w:eastAsia="Times New Roman" w:cstheme="minorHAnsi"/>
          <w:b/>
          <w:bCs/>
          <w:smallCaps/>
        </w:rPr>
        <w:t>/2020.</w:t>
      </w:r>
    </w:p>
    <w:p w:rsidR="00357723" w:rsidRDefault="00357723" w:rsidP="003E7AE4">
      <w:pPr>
        <w:pStyle w:val="Tekstpodstawowy210"/>
        <w:spacing w:line="276" w:lineRule="auto"/>
        <w:ind w:right="0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:rsidR="00357723" w:rsidRPr="00621053" w:rsidRDefault="00357723" w:rsidP="003E7AE4">
      <w:pPr>
        <w:pStyle w:val="Tekstpodstawowy210"/>
        <w:spacing w:line="276" w:lineRule="auto"/>
        <w:ind w:right="0"/>
        <w:rPr>
          <w:rFonts w:asciiTheme="minorHAnsi" w:hAnsiTheme="minorHAnsi" w:cs="Calibri"/>
          <w:sz w:val="22"/>
          <w:szCs w:val="22"/>
        </w:rPr>
      </w:pPr>
    </w:p>
    <w:p w:rsidR="00DF6FEB" w:rsidRPr="00857388" w:rsidRDefault="00DF6FEB" w:rsidP="00857388">
      <w:pPr>
        <w:pStyle w:val="Tekstpodstawowy210"/>
        <w:spacing w:line="360" w:lineRule="auto"/>
        <w:ind w:left="2832" w:right="0" w:firstLine="708"/>
        <w:rPr>
          <w:rFonts w:asciiTheme="minorHAnsi" w:hAnsiTheme="minorHAnsi" w:cstheme="minorHAnsi"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783057" w:rsidRPr="00EB52D5" w:rsidRDefault="00DF6FEB" w:rsidP="00EB52D5">
      <w:pPr>
        <w:pStyle w:val="Tekstpodstawowy210"/>
        <w:spacing w:line="360" w:lineRule="auto"/>
        <w:ind w:left="3540" w:righ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857388">
        <w:rPr>
          <w:rFonts w:asciiTheme="minorHAnsi" w:hAnsiTheme="minorHAnsi" w:cstheme="minorHAnsi"/>
          <w:sz w:val="22"/>
          <w:szCs w:val="22"/>
        </w:rPr>
        <w:t>(czytelny podpis Wykonawcy)</w:t>
      </w:r>
    </w:p>
    <w:sectPr w:rsidR="00783057" w:rsidRPr="00EB52D5" w:rsidSect="00857388">
      <w:headerReference w:type="default" r:id="rId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D0" w:rsidRDefault="008C59D0" w:rsidP="00C81F81">
      <w:pPr>
        <w:spacing w:after="0" w:line="240" w:lineRule="auto"/>
      </w:pPr>
      <w:r>
        <w:separator/>
      </w:r>
    </w:p>
  </w:endnote>
  <w:endnote w:type="continuationSeparator" w:id="0">
    <w:p w:rsidR="008C59D0" w:rsidRDefault="008C59D0" w:rsidP="00C8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D0" w:rsidRDefault="008C59D0" w:rsidP="00C81F81">
      <w:pPr>
        <w:spacing w:after="0" w:line="240" w:lineRule="auto"/>
      </w:pPr>
      <w:r>
        <w:separator/>
      </w:r>
    </w:p>
  </w:footnote>
  <w:footnote w:type="continuationSeparator" w:id="0">
    <w:p w:rsidR="008C59D0" w:rsidRDefault="008C59D0" w:rsidP="00C81F81">
      <w:pPr>
        <w:spacing w:after="0" w:line="240" w:lineRule="auto"/>
      </w:pPr>
      <w:r>
        <w:continuationSeparator/>
      </w:r>
    </w:p>
  </w:footnote>
  <w:footnote w:id="1">
    <w:p w:rsidR="00DF6FEB" w:rsidRDefault="00DF6FEB" w:rsidP="00DF6FEB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prowadzących działalność gospodarczą należy podać cenę netto tj. bez podatku od towarów i usług (VAT)</w:t>
      </w:r>
    </w:p>
    <w:p w:rsidR="00DF6FEB" w:rsidRDefault="00DF6FEB" w:rsidP="00DF6FEB">
      <w:pPr>
        <w:pStyle w:val="Tekstprzypisudolnego"/>
      </w:pPr>
      <w:r>
        <w:t xml:space="preserve">W przypadku osób fizycznych cena stanowi całkowity koszt zatrudnienia wraz z wszystkim potencjalnymi składnikami (np. </w:t>
      </w:r>
      <w:r w:rsidRPr="002F493D">
        <w:rPr>
          <w:rFonts w:eastAsia="Times New Roman"/>
        </w:rPr>
        <w:t>zaliczki n</w:t>
      </w:r>
      <w:r>
        <w:rPr>
          <w:rFonts w:eastAsia="Times New Roman"/>
        </w:rPr>
        <w:t xml:space="preserve">a podatek dochodowy, składki na ubezpieczenie </w:t>
      </w:r>
      <w:r w:rsidRPr="002F493D">
        <w:rPr>
          <w:rFonts w:eastAsia="Times New Roman"/>
        </w:rPr>
        <w:t>zdrowotne</w:t>
      </w:r>
      <w:r>
        <w:rPr>
          <w:rFonts w:eastAsia="Times New Roman"/>
        </w:rPr>
        <w:t xml:space="preserve"> i społeczne, zarówno po stronie Zleceniodawcy i Zleceniobiorcy)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81" w:rsidRDefault="004612DD">
    <w:pPr>
      <w:pStyle w:val="Nagwek"/>
    </w:pPr>
    <w:r w:rsidRPr="008A3BBF">
      <w:rPr>
        <w:b/>
        <w:noProof/>
      </w:rPr>
      <w:drawing>
        <wp:anchor distT="0" distB="0" distL="114300" distR="114300" simplePos="0" relativeHeight="251661312" behindDoc="1" locked="0" layoutInCell="1" allowOverlap="1" wp14:anchorId="46D4B199" wp14:editId="68AE1A7D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543175" cy="762000"/>
          <wp:effectExtent l="0" t="0" r="9525" b="0"/>
          <wp:wrapTight wrapText="bothSides">
            <wp:wrapPolygon edited="0">
              <wp:start x="0" y="0"/>
              <wp:lineTo x="0" y="21060"/>
              <wp:lineTo x="21519" y="21060"/>
              <wp:lineTo x="21519" y="0"/>
              <wp:lineTo x="0" y="0"/>
            </wp:wrapPolygon>
          </wp:wrapTight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BF">
      <w:rPr>
        <w:b/>
        <w:noProof/>
      </w:rPr>
      <w:drawing>
        <wp:anchor distT="0" distB="0" distL="114300" distR="114300" simplePos="0" relativeHeight="251659264" behindDoc="0" locked="0" layoutInCell="1" allowOverlap="1" wp14:anchorId="4C284C52" wp14:editId="4104B9A2">
          <wp:simplePos x="0" y="0"/>
          <wp:positionH relativeFrom="column">
            <wp:posOffset>-142875</wp:posOffset>
          </wp:positionH>
          <wp:positionV relativeFrom="paragraph">
            <wp:posOffset>-372110</wp:posOffset>
          </wp:positionV>
          <wp:extent cx="1771650" cy="819150"/>
          <wp:effectExtent l="0" t="0" r="0" b="0"/>
          <wp:wrapSquare wrapText="bothSides"/>
          <wp:docPr id="8" name="Obraz 8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E7F"/>
    <w:multiLevelType w:val="hybridMultilevel"/>
    <w:tmpl w:val="24485F98"/>
    <w:lvl w:ilvl="0" w:tplc="B2EEE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34EEB"/>
    <w:multiLevelType w:val="hybridMultilevel"/>
    <w:tmpl w:val="99FAB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7026"/>
    <w:multiLevelType w:val="hybridMultilevel"/>
    <w:tmpl w:val="CCA096B2"/>
    <w:lvl w:ilvl="0" w:tplc="FE6E7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F0CF8"/>
    <w:multiLevelType w:val="hybridMultilevel"/>
    <w:tmpl w:val="6E845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2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7230B1"/>
    <w:multiLevelType w:val="hybridMultilevel"/>
    <w:tmpl w:val="9B2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251"/>
    <w:multiLevelType w:val="hybridMultilevel"/>
    <w:tmpl w:val="5C20B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6411"/>
    <w:multiLevelType w:val="hybridMultilevel"/>
    <w:tmpl w:val="DB40E032"/>
    <w:lvl w:ilvl="0" w:tplc="3DBA5E8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971AC"/>
    <w:multiLevelType w:val="hybridMultilevel"/>
    <w:tmpl w:val="E322503E"/>
    <w:lvl w:ilvl="0" w:tplc="BEAA0D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0D26"/>
    <w:multiLevelType w:val="hybridMultilevel"/>
    <w:tmpl w:val="4212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5FF2"/>
    <w:multiLevelType w:val="hybridMultilevel"/>
    <w:tmpl w:val="5C940A0A"/>
    <w:lvl w:ilvl="0" w:tplc="65A87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7A1D"/>
    <w:multiLevelType w:val="hybridMultilevel"/>
    <w:tmpl w:val="B760578E"/>
    <w:lvl w:ilvl="0" w:tplc="43FEE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5C2C"/>
    <w:multiLevelType w:val="hybridMultilevel"/>
    <w:tmpl w:val="CB168F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1995"/>
    <w:multiLevelType w:val="hybridMultilevel"/>
    <w:tmpl w:val="9D3C6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4C9B"/>
    <w:multiLevelType w:val="hybridMultilevel"/>
    <w:tmpl w:val="7F9019C8"/>
    <w:lvl w:ilvl="0" w:tplc="6AB62AE8">
      <w:start w:val="3"/>
      <w:numFmt w:val="decimal"/>
      <w:lvlText w:val="%1)"/>
      <w:lvlJc w:val="left"/>
      <w:pPr>
        <w:ind w:left="720" w:hanging="360"/>
      </w:pPr>
      <w:rPr>
        <w:rFonts w:ascii="Verdana" w:eastAsiaTheme="minorEastAsi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5E9"/>
    <w:multiLevelType w:val="hybridMultilevel"/>
    <w:tmpl w:val="B706116A"/>
    <w:lvl w:ilvl="0" w:tplc="63983130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40E1F"/>
    <w:multiLevelType w:val="hybridMultilevel"/>
    <w:tmpl w:val="E084A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5321"/>
    <w:multiLevelType w:val="multilevel"/>
    <w:tmpl w:val="C7E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61BE4"/>
    <w:multiLevelType w:val="hybridMultilevel"/>
    <w:tmpl w:val="1F0A2FDE"/>
    <w:lvl w:ilvl="0" w:tplc="17C2D6A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6C27BF"/>
    <w:multiLevelType w:val="hybridMultilevel"/>
    <w:tmpl w:val="A2007BD4"/>
    <w:lvl w:ilvl="0" w:tplc="53E03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D20350"/>
    <w:multiLevelType w:val="multilevel"/>
    <w:tmpl w:val="7C32F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6415A"/>
    <w:multiLevelType w:val="hybridMultilevel"/>
    <w:tmpl w:val="949C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D97"/>
    <w:multiLevelType w:val="hybridMultilevel"/>
    <w:tmpl w:val="0220D3F8"/>
    <w:lvl w:ilvl="0" w:tplc="AA9A41F0">
      <w:start w:val="3"/>
      <w:numFmt w:val="decimal"/>
      <w:lvlText w:val="%1)"/>
      <w:lvlJc w:val="left"/>
      <w:pPr>
        <w:ind w:left="1080" w:hanging="360"/>
      </w:pPr>
      <w:rPr>
        <w:rFonts w:ascii="Verdana" w:eastAsiaTheme="minorEastAsi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1"/>
  </w:num>
  <w:num w:numId="5">
    <w:abstractNumId w:val="6"/>
  </w:num>
  <w:num w:numId="6">
    <w:abstractNumId w:val="21"/>
  </w:num>
  <w:num w:numId="7">
    <w:abstractNumId w:val="18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13"/>
  </w:num>
  <w:num w:numId="21">
    <w:abstractNumId w:val="10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8"/>
    <w:rsid w:val="000B78DA"/>
    <w:rsid w:val="000E393E"/>
    <w:rsid w:val="00121328"/>
    <w:rsid w:val="001644D9"/>
    <w:rsid w:val="002245E5"/>
    <w:rsid w:val="0031164F"/>
    <w:rsid w:val="00357723"/>
    <w:rsid w:val="003E7AE4"/>
    <w:rsid w:val="004456FE"/>
    <w:rsid w:val="004612DD"/>
    <w:rsid w:val="004A674D"/>
    <w:rsid w:val="005021E5"/>
    <w:rsid w:val="0054083F"/>
    <w:rsid w:val="005A1F5C"/>
    <w:rsid w:val="005C2784"/>
    <w:rsid w:val="006043C2"/>
    <w:rsid w:val="00621053"/>
    <w:rsid w:val="006705E5"/>
    <w:rsid w:val="00697CCF"/>
    <w:rsid w:val="00707504"/>
    <w:rsid w:val="007323D1"/>
    <w:rsid w:val="00783057"/>
    <w:rsid w:val="00857388"/>
    <w:rsid w:val="00862E8B"/>
    <w:rsid w:val="00872A8A"/>
    <w:rsid w:val="0089675C"/>
    <w:rsid w:val="008C59D0"/>
    <w:rsid w:val="0091524A"/>
    <w:rsid w:val="009740AB"/>
    <w:rsid w:val="00A05794"/>
    <w:rsid w:val="00A2791A"/>
    <w:rsid w:val="00A301A6"/>
    <w:rsid w:val="00AF224A"/>
    <w:rsid w:val="00B82094"/>
    <w:rsid w:val="00BA3DC2"/>
    <w:rsid w:val="00BB2A6C"/>
    <w:rsid w:val="00C176D0"/>
    <w:rsid w:val="00C81F81"/>
    <w:rsid w:val="00CA1DAB"/>
    <w:rsid w:val="00CB105E"/>
    <w:rsid w:val="00D12282"/>
    <w:rsid w:val="00D164F0"/>
    <w:rsid w:val="00DA6C64"/>
    <w:rsid w:val="00DF0AC6"/>
    <w:rsid w:val="00DF6FEB"/>
    <w:rsid w:val="00E15C89"/>
    <w:rsid w:val="00E167BB"/>
    <w:rsid w:val="00E6312F"/>
    <w:rsid w:val="00E67227"/>
    <w:rsid w:val="00EB52D5"/>
    <w:rsid w:val="00EB5782"/>
    <w:rsid w:val="00F1368A"/>
    <w:rsid w:val="00F46E72"/>
    <w:rsid w:val="00F6576D"/>
    <w:rsid w:val="00F940FB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17-6A1A-4E37-98D8-B1F9D19D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6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21328"/>
    <w:pPr>
      <w:ind w:left="720"/>
      <w:contextualSpacing/>
    </w:pPr>
  </w:style>
  <w:style w:type="table" w:styleId="Tabela-Siatka">
    <w:name w:val="Table Grid"/>
    <w:basedOn w:val="Standardowy"/>
    <w:uiPriority w:val="59"/>
    <w:rsid w:val="004A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A67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C8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F81"/>
  </w:style>
  <w:style w:type="paragraph" w:styleId="Stopka">
    <w:name w:val="footer"/>
    <w:basedOn w:val="Normalny"/>
    <w:link w:val="StopkaZnak"/>
    <w:uiPriority w:val="99"/>
    <w:unhideWhenUsed/>
    <w:rsid w:val="00C8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F81"/>
  </w:style>
  <w:style w:type="paragraph" w:styleId="Tekstdymka">
    <w:name w:val="Balloon Text"/>
    <w:basedOn w:val="Normalny"/>
    <w:link w:val="TekstdymkaZnak"/>
    <w:uiPriority w:val="99"/>
    <w:semiHidden/>
    <w:unhideWhenUsed/>
    <w:rsid w:val="0060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3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4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B2A6C"/>
  </w:style>
  <w:style w:type="paragraph" w:customStyle="1" w:styleId="tekstpodstawowy21">
    <w:name w:val="tekstpodstawowy21"/>
    <w:basedOn w:val="Normalny"/>
    <w:rsid w:val="00B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0">
    <w:name w:val="Tekst podstawowy 21"/>
    <w:basedOn w:val="Normalny"/>
    <w:rsid w:val="00BB2A6C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1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1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1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72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y@fundacja-pan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Katarzyna K</cp:lastModifiedBy>
  <cp:revision>5</cp:revision>
  <cp:lastPrinted>2018-10-31T15:47:00Z</cp:lastPrinted>
  <dcterms:created xsi:type="dcterms:W3CDTF">2020-05-04T09:10:00Z</dcterms:created>
  <dcterms:modified xsi:type="dcterms:W3CDTF">2020-09-09T15:04:00Z</dcterms:modified>
</cp:coreProperties>
</file>